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E" w:rsidRPr="008A6574" w:rsidRDefault="00247BFE" w:rsidP="00247BFE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 о предыдущих торгах</w:t>
      </w:r>
    </w:p>
    <w:p w:rsidR="00247BFE" w:rsidRPr="000843FD" w:rsidRDefault="00247BFE" w:rsidP="00247BFE">
      <w:pPr>
        <w:ind w:right="-5" w:firstLine="708"/>
        <w:jc w:val="center"/>
        <w:rPr>
          <w:b/>
          <w:color w:val="000000"/>
          <w:sz w:val="26"/>
          <w:szCs w:val="26"/>
        </w:rPr>
      </w:pPr>
      <w:r w:rsidRPr="000843FD">
        <w:rPr>
          <w:b/>
          <w:color w:val="000000"/>
          <w:sz w:val="26"/>
          <w:szCs w:val="26"/>
        </w:rPr>
        <w:t>Нежилое встроенное помещение общей площадью 62,8 кв. м (кадастровый номер 53:23:8100900:5161 - ранее кадастровый номер 53:23:8100900:0055:11860:0253), расположенное по адресу: Великий Новгород, ул. Попова, д. 22.</w:t>
      </w:r>
    </w:p>
    <w:p w:rsidR="004E4AD3" w:rsidRDefault="004E4AD3" w:rsidP="00247BFE">
      <w:pPr>
        <w:jc w:val="center"/>
        <w:rPr>
          <w:lang w:val="en-US"/>
        </w:rPr>
      </w:pPr>
    </w:p>
    <w:p w:rsidR="00247BFE" w:rsidRDefault="00247BFE" w:rsidP="00247BFE">
      <w:pPr>
        <w:jc w:val="center"/>
        <w:rPr>
          <w:lang w:val="en-US"/>
        </w:rPr>
      </w:pPr>
    </w:p>
    <w:p w:rsidR="001F65D0" w:rsidRDefault="00247BFE" w:rsidP="001F65D0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78515E">
        <w:rPr>
          <w:sz w:val="26"/>
          <w:szCs w:val="26"/>
        </w:rPr>
        <w:t>Назначенн</w:t>
      </w:r>
      <w:r>
        <w:rPr>
          <w:sz w:val="26"/>
          <w:szCs w:val="26"/>
        </w:rPr>
        <w:t>ый</w:t>
      </w:r>
      <w:r w:rsidRPr="0078515E">
        <w:rPr>
          <w:sz w:val="26"/>
          <w:szCs w:val="26"/>
        </w:rPr>
        <w:t xml:space="preserve"> на </w:t>
      </w:r>
      <w:r w:rsidRPr="00247BFE">
        <w:rPr>
          <w:sz w:val="26"/>
          <w:szCs w:val="26"/>
        </w:rPr>
        <w:t>23</w:t>
      </w:r>
      <w:r w:rsidRPr="0078515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78515E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78515E">
        <w:rPr>
          <w:sz w:val="26"/>
          <w:szCs w:val="26"/>
        </w:rPr>
        <w:t xml:space="preserve"> года </w:t>
      </w:r>
      <w:r>
        <w:rPr>
          <w:sz w:val="26"/>
          <w:szCs w:val="26"/>
        </w:rPr>
        <w:t>аукцион признан несостоявшимся в связи с отсутствием заявок.</w:t>
      </w:r>
    </w:p>
    <w:p w:rsidR="00004BF5" w:rsidRDefault="001F65D0" w:rsidP="00004BF5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Наз</w:t>
      </w:r>
      <w:r w:rsidRPr="001F65D0">
        <w:rPr>
          <w:sz w:val="26"/>
          <w:szCs w:val="26"/>
        </w:rPr>
        <w:t>наченн</w:t>
      </w:r>
      <w:r>
        <w:rPr>
          <w:sz w:val="26"/>
          <w:szCs w:val="26"/>
        </w:rPr>
        <w:t>ый</w:t>
      </w:r>
      <w:r w:rsidRPr="001F65D0">
        <w:rPr>
          <w:sz w:val="26"/>
          <w:szCs w:val="26"/>
        </w:rPr>
        <w:t xml:space="preserve"> на 23 </w:t>
      </w:r>
      <w:r>
        <w:rPr>
          <w:sz w:val="26"/>
          <w:szCs w:val="26"/>
        </w:rPr>
        <w:t>сентября</w:t>
      </w:r>
      <w:r w:rsidRPr="001F65D0">
        <w:rPr>
          <w:sz w:val="26"/>
          <w:szCs w:val="26"/>
        </w:rPr>
        <w:t xml:space="preserve"> 2019 года аукцион признан несостоявшимся в связи с отсутствием заявок.</w:t>
      </w:r>
    </w:p>
    <w:p w:rsidR="00D23558" w:rsidRPr="00D23558" w:rsidRDefault="00004BF5" w:rsidP="00D23558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004BF5">
        <w:rPr>
          <w:sz w:val="26"/>
          <w:szCs w:val="26"/>
        </w:rPr>
        <w:t xml:space="preserve">Назначенный на </w:t>
      </w:r>
      <w:r>
        <w:rPr>
          <w:sz w:val="26"/>
          <w:szCs w:val="26"/>
        </w:rPr>
        <w:t>18</w:t>
      </w:r>
      <w:r w:rsidRPr="00004BF5">
        <w:rPr>
          <w:sz w:val="26"/>
          <w:szCs w:val="26"/>
        </w:rPr>
        <w:t xml:space="preserve"> </w:t>
      </w:r>
      <w:r>
        <w:rPr>
          <w:sz w:val="26"/>
          <w:szCs w:val="26"/>
        </w:rPr>
        <w:t>ок</w:t>
      </w:r>
      <w:r w:rsidRPr="00004BF5">
        <w:rPr>
          <w:sz w:val="26"/>
          <w:szCs w:val="26"/>
        </w:rPr>
        <w:t>тября 2019 года аукцион признан несостоявшим</w:t>
      </w:r>
      <w:r>
        <w:rPr>
          <w:sz w:val="26"/>
          <w:szCs w:val="26"/>
        </w:rPr>
        <w:t>ся в связи с отсутствием заявок.</w:t>
      </w:r>
    </w:p>
    <w:p w:rsidR="00AB30FE" w:rsidRPr="00AB30FE" w:rsidRDefault="00D23558" w:rsidP="00AB30FE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D23558">
        <w:rPr>
          <w:sz w:val="26"/>
          <w:szCs w:val="26"/>
        </w:rPr>
        <w:t xml:space="preserve">Назначенный на 19 </w:t>
      </w:r>
      <w:r>
        <w:rPr>
          <w:sz w:val="26"/>
          <w:szCs w:val="26"/>
        </w:rPr>
        <w:t>ноября</w:t>
      </w:r>
      <w:r w:rsidRPr="00D23558">
        <w:rPr>
          <w:sz w:val="26"/>
          <w:szCs w:val="26"/>
        </w:rPr>
        <w:t xml:space="preserve"> 2019 года аукцион признан несостоявшимся в связи с отсутствием заявок.</w:t>
      </w:r>
    </w:p>
    <w:p w:rsidR="00921451" w:rsidRDefault="00AB30FE" w:rsidP="00921451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AB30FE">
        <w:rPr>
          <w:sz w:val="26"/>
          <w:szCs w:val="26"/>
        </w:rPr>
        <w:t>Назначенный на 20 декабря 2019 года аукцион признан несостоявшимся в связи с отсутствием заявок.</w:t>
      </w:r>
    </w:p>
    <w:p w:rsidR="00A04259" w:rsidRDefault="00414614" w:rsidP="00921451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921451">
        <w:rPr>
          <w:sz w:val="26"/>
          <w:szCs w:val="26"/>
        </w:rPr>
        <w:t>Назначенный на 28 января 2020 года аукцион признан несостоявшимся в связи с отсутствием заявок.</w:t>
      </w:r>
    </w:p>
    <w:p w:rsidR="00A04259" w:rsidRDefault="004E1B65" w:rsidP="00A04259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A04259">
        <w:rPr>
          <w:sz w:val="26"/>
          <w:szCs w:val="26"/>
        </w:rPr>
        <w:t>Назначенный на 08 апреля 2020 года аукцион признан несостоявшимся в связи с отсутствием заявок.</w:t>
      </w:r>
    </w:p>
    <w:p w:rsidR="00A04259" w:rsidRPr="00A04259" w:rsidRDefault="00A04259" w:rsidP="00A04259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A04259">
        <w:rPr>
          <w:sz w:val="26"/>
          <w:szCs w:val="26"/>
        </w:rPr>
        <w:t>Назначенный на 15 мая 2020 года аукцион признан несостоявшимся в связи с отсутствием заявок.</w:t>
      </w:r>
    </w:p>
    <w:p w:rsidR="00AB30FE" w:rsidRPr="00A04259" w:rsidRDefault="00AB30FE" w:rsidP="00A04259">
      <w:pPr>
        <w:ind w:left="284" w:right="-5"/>
        <w:jc w:val="both"/>
        <w:rPr>
          <w:sz w:val="26"/>
          <w:szCs w:val="26"/>
        </w:rPr>
      </w:pPr>
      <w:bookmarkStart w:id="0" w:name="_GoBack"/>
      <w:bookmarkEnd w:id="0"/>
    </w:p>
    <w:p w:rsidR="00247BFE" w:rsidRPr="00247BFE" w:rsidRDefault="00247BFE" w:rsidP="00247BFE">
      <w:pPr>
        <w:jc w:val="center"/>
      </w:pPr>
    </w:p>
    <w:sectPr w:rsidR="00247BFE" w:rsidRPr="002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057"/>
    <w:multiLevelType w:val="hybridMultilevel"/>
    <w:tmpl w:val="CA9C79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9"/>
    <w:rsid w:val="00004BF5"/>
    <w:rsid w:val="001F65D0"/>
    <w:rsid w:val="0020380A"/>
    <w:rsid w:val="00247BFE"/>
    <w:rsid w:val="00414614"/>
    <w:rsid w:val="004E1B65"/>
    <w:rsid w:val="004E4AD3"/>
    <w:rsid w:val="00921451"/>
    <w:rsid w:val="00A04259"/>
    <w:rsid w:val="00AB30FE"/>
    <w:rsid w:val="00AE5F99"/>
    <w:rsid w:val="00D23558"/>
    <w:rsid w:val="00F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Анна Александровна</dc:creator>
  <cp:keywords/>
  <dc:description/>
  <cp:lastModifiedBy>Литвиненко Ольга Александровна</cp:lastModifiedBy>
  <cp:revision>10</cp:revision>
  <dcterms:created xsi:type="dcterms:W3CDTF">2019-08-22T14:41:00Z</dcterms:created>
  <dcterms:modified xsi:type="dcterms:W3CDTF">2020-05-14T09:28:00Z</dcterms:modified>
</cp:coreProperties>
</file>