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3"/>
      </w:tblGrid>
      <w:tr w:rsidR="005C2913" w14:paraId="422F972A" w14:textId="77777777" w:rsidTr="00472029">
        <w:trPr>
          <w:trHeight w:val="1129"/>
        </w:trPr>
        <w:tc>
          <w:tcPr>
            <w:tcW w:w="5923" w:type="dxa"/>
          </w:tcPr>
          <w:p w14:paraId="7077EB99" w14:textId="77777777" w:rsidR="005C2913" w:rsidRDefault="005C2913" w:rsidP="00472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38"/>
            </w:tblGrid>
            <w:tr w:rsidR="005C2913" w14:paraId="74A2B414" w14:textId="77777777" w:rsidTr="00472029">
              <w:trPr>
                <w:trHeight w:val="1129"/>
              </w:trPr>
              <w:tc>
                <w:tcPr>
                  <w:tcW w:w="60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63602" w14:textId="77777777" w:rsidR="005C2913" w:rsidRPr="005E5B9B" w:rsidRDefault="005C2913" w:rsidP="0047202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председатель комитета культуры и молодежной  </w:t>
                  </w: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политики Администрации Великого Новгород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</w:tr>
            <w:tr w:rsidR="005C2913" w14:paraId="4D6BEFED" w14:textId="77777777" w:rsidTr="00472029">
              <w:tc>
                <w:tcPr>
                  <w:tcW w:w="60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35CCD" w14:textId="77777777" w:rsidR="005C2913" w:rsidRPr="00A26434" w:rsidRDefault="005C2913" w:rsidP="0047202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 К.В. Хиврич</w:t>
                  </w:r>
                </w:p>
              </w:tc>
            </w:tr>
            <w:tr w:rsidR="005C2913" w14:paraId="7340DEAD" w14:textId="77777777" w:rsidTr="00472029">
              <w:trPr>
                <w:trHeight w:val="349"/>
              </w:trPr>
              <w:tc>
                <w:tcPr>
                  <w:tcW w:w="60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02D91" w14:textId="703EC347" w:rsidR="005C2913" w:rsidRPr="00A26434" w:rsidRDefault="005C2913" w:rsidP="00472029">
                  <w:pPr>
                    <w:pStyle w:val="ConsPlusNonformat"/>
                    <w:jc w:val="center"/>
                    <w:rPr>
                      <w:sz w:val="24"/>
                      <w:szCs w:val="24"/>
                    </w:rPr>
                  </w:pP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  ________________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F73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14:paraId="1AAB8C3C" w14:textId="77777777" w:rsidR="005C2913" w:rsidRDefault="005C2913" w:rsidP="004720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913" w14:paraId="09FFC068" w14:textId="77777777" w:rsidTr="00472029">
        <w:tc>
          <w:tcPr>
            <w:tcW w:w="5923" w:type="dxa"/>
          </w:tcPr>
          <w:p w14:paraId="36C6F708" w14:textId="77777777" w:rsidR="005C2913" w:rsidRDefault="005C2913" w:rsidP="00472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913" w14:paraId="11ACDB8F" w14:textId="77777777" w:rsidTr="00472029">
        <w:tc>
          <w:tcPr>
            <w:tcW w:w="5923" w:type="dxa"/>
          </w:tcPr>
          <w:p w14:paraId="338508BC" w14:textId="77777777" w:rsidR="005C2913" w:rsidRDefault="005C2913" w:rsidP="00472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913" w14:paraId="6951C878" w14:textId="77777777" w:rsidTr="00472029">
        <w:trPr>
          <w:trHeight w:val="80"/>
        </w:trPr>
        <w:tc>
          <w:tcPr>
            <w:tcW w:w="5923" w:type="dxa"/>
          </w:tcPr>
          <w:p w14:paraId="2F6FA676" w14:textId="77777777" w:rsidR="005C2913" w:rsidRDefault="005C2913" w:rsidP="0047202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913" w14:paraId="54622AC3" w14:textId="77777777" w:rsidTr="00472029">
        <w:trPr>
          <w:trHeight w:val="349"/>
        </w:trPr>
        <w:tc>
          <w:tcPr>
            <w:tcW w:w="5923" w:type="dxa"/>
          </w:tcPr>
          <w:p w14:paraId="01848800" w14:textId="77777777" w:rsidR="005C2913" w:rsidRDefault="005C2913" w:rsidP="00472029">
            <w:pPr>
              <w:pStyle w:val="ConsPlusNonformat"/>
              <w:jc w:val="center"/>
            </w:pPr>
          </w:p>
        </w:tc>
      </w:tr>
    </w:tbl>
    <w:p w14:paraId="550F4E9C" w14:textId="77777777" w:rsidR="005C2913" w:rsidRDefault="005C2913" w:rsidP="005C2913">
      <w:pPr>
        <w:autoSpaceDE w:val="0"/>
        <w:jc w:val="right"/>
      </w:pPr>
    </w:p>
    <w:p w14:paraId="47479ED2" w14:textId="77777777" w:rsidR="005C2913" w:rsidRDefault="005C2913" w:rsidP="005C2913">
      <w:pPr>
        <w:autoSpaceDE w:val="0"/>
        <w:jc w:val="right"/>
      </w:pPr>
    </w:p>
    <w:p w14:paraId="21A4CA90" w14:textId="77777777" w:rsidR="005C2913" w:rsidRDefault="005C2913" w:rsidP="005C2913">
      <w:pPr>
        <w:autoSpaceDE w:val="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Муниципальное задание</w:t>
      </w:r>
    </w:p>
    <w:p w14:paraId="49FBBBD8" w14:textId="40BE6045" w:rsidR="005C2913" w:rsidRDefault="005C2913" w:rsidP="005C2913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 год и на плановый период 2023 и 20</w:t>
      </w:r>
      <w:r w:rsidRPr="00A2643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 годов</w:t>
      </w:r>
    </w:p>
    <w:p w14:paraId="59623CE3" w14:textId="77777777" w:rsidR="005C2913" w:rsidRDefault="005C2913" w:rsidP="005C2913">
      <w:pPr>
        <w:autoSpaceDE w:val="0"/>
        <w:jc w:val="center"/>
        <w:rPr>
          <w:b/>
          <w:sz w:val="28"/>
          <w:szCs w:val="28"/>
        </w:rPr>
      </w:pPr>
    </w:p>
    <w:tbl>
      <w:tblPr>
        <w:tblW w:w="14858" w:type="dxa"/>
        <w:tblLayout w:type="fixed"/>
        <w:tblLook w:val="0000" w:firstRow="0" w:lastRow="0" w:firstColumn="0" w:lastColumn="0" w:noHBand="0" w:noVBand="0"/>
      </w:tblPr>
      <w:tblGrid>
        <w:gridCol w:w="10307"/>
        <w:gridCol w:w="1917"/>
        <w:gridCol w:w="2564"/>
        <w:gridCol w:w="40"/>
        <w:gridCol w:w="30"/>
      </w:tblGrid>
      <w:tr w:rsidR="005C2913" w14:paraId="05997978" w14:textId="77777777" w:rsidTr="00472029">
        <w:trPr>
          <w:trHeight w:val="567"/>
        </w:trPr>
        <w:tc>
          <w:tcPr>
            <w:tcW w:w="10307" w:type="dxa"/>
          </w:tcPr>
          <w:p w14:paraId="28C6AE20" w14:textId="77777777" w:rsidR="005C2913" w:rsidRDefault="005C2913" w:rsidP="00472029">
            <w:pPr>
              <w:autoSpaceDE w:val="0"/>
              <w:snapToGrid w:val="0"/>
            </w:pPr>
          </w:p>
        </w:tc>
        <w:tc>
          <w:tcPr>
            <w:tcW w:w="1917" w:type="dxa"/>
          </w:tcPr>
          <w:p w14:paraId="6912DD69" w14:textId="77777777" w:rsidR="005C2913" w:rsidRDefault="005C2913" w:rsidP="00472029">
            <w:pPr>
              <w:autoSpaceDE w:val="0"/>
              <w:snapToGrid w:val="0"/>
              <w:jc w:val="center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4F28B" w14:textId="77777777" w:rsidR="005C2913" w:rsidRDefault="005C2913" w:rsidP="00472029">
            <w:pPr>
              <w:autoSpaceDE w:val="0"/>
              <w:jc w:val="center"/>
            </w:pPr>
            <w:r>
              <w:rPr>
                <w:b/>
                <w:bCs/>
              </w:rPr>
              <w:t>Коды</w:t>
            </w:r>
          </w:p>
        </w:tc>
      </w:tr>
      <w:tr w:rsidR="005C2913" w14:paraId="2296C0EF" w14:textId="77777777" w:rsidTr="00472029">
        <w:trPr>
          <w:trHeight w:val="414"/>
        </w:trPr>
        <w:tc>
          <w:tcPr>
            <w:tcW w:w="10307" w:type="dxa"/>
            <w:vAlign w:val="center"/>
          </w:tcPr>
          <w:p w14:paraId="6BD5A232" w14:textId="77777777" w:rsidR="005C2913" w:rsidRDefault="005C2913" w:rsidP="00472029">
            <w:pPr>
              <w:autoSpaceDE w:val="0"/>
              <w:jc w:val="both"/>
              <w:rPr>
                <w:color w:val="000000"/>
              </w:rPr>
            </w:pPr>
            <w:r>
              <w:t xml:space="preserve">Наименование муниципального учреждения: </w:t>
            </w:r>
            <w:r w:rsidRPr="005E7F63">
              <w:rPr>
                <w:b/>
              </w:rPr>
              <w:t>«Муниципальное бюджетное учреждение культуры и искусства «Городской духовой оркестр»</w:t>
            </w:r>
          </w:p>
        </w:tc>
        <w:tc>
          <w:tcPr>
            <w:tcW w:w="1917" w:type="dxa"/>
          </w:tcPr>
          <w:p w14:paraId="7DBC3B71" w14:textId="77777777" w:rsidR="005C2913" w:rsidRDefault="005C2913" w:rsidP="00472029">
            <w:pPr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Форма </w:t>
            </w:r>
          </w:p>
          <w:p w14:paraId="394151D1" w14:textId="77777777" w:rsidR="005C2913" w:rsidRDefault="005C2913" w:rsidP="00472029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ОКУД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C8AD5" w14:textId="77777777" w:rsidR="005C2913" w:rsidRPr="001F2BDF" w:rsidRDefault="005C2913" w:rsidP="00472029">
            <w:pPr>
              <w:autoSpaceDE w:val="0"/>
              <w:jc w:val="right"/>
              <w:rPr>
                <w:b/>
                <w:bCs/>
                <w:highlight w:val="yellow"/>
              </w:rPr>
            </w:pPr>
            <w:r>
              <w:rPr>
                <w:sz w:val="28"/>
                <w:szCs w:val="28"/>
              </w:rPr>
              <w:t>0506001</w:t>
            </w:r>
          </w:p>
        </w:tc>
      </w:tr>
      <w:tr w:rsidR="005C2913" w:rsidRPr="001F2BDF" w14:paraId="10CD96A9" w14:textId="77777777" w:rsidTr="00472029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0307" w:type="dxa"/>
          </w:tcPr>
          <w:p w14:paraId="0C74431B" w14:textId="77777777" w:rsidR="005C2913" w:rsidRDefault="005C2913" w:rsidP="00472029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14:paraId="633F11B6" w14:textId="77777777" w:rsidR="005C2913" w:rsidRDefault="005C2913" w:rsidP="00472029">
            <w:pPr>
              <w:autoSpaceDE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000000"/>
            </w:tcBorders>
            <w:vAlign w:val="center"/>
          </w:tcPr>
          <w:p w14:paraId="05976816" w14:textId="77777777" w:rsidR="005C2913" w:rsidRPr="001F2BDF" w:rsidRDefault="005C2913" w:rsidP="00472029">
            <w:pPr>
              <w:autoSpaceDE w:val="0"/>
              <w:snapToGrid w:val="0"/>
              <w:jc w:val="right"/>
              <w:rPr>
                <w:highlight w:val="yellow"/>
              </w:rPr>
            </w:pPr>
          </w:p>
        </w:tc>
        <w:tc>
          <w:tcPr>
            <w:tcW w:w="40" w:type="dxa"/>
          </w:tcPr>
          <w:p w14:paraId="1C80B5DD" w14:textId="77777777" w:rsidR="005C2913" w:rsidRPr="001F2BDF" w:rsidRDefault="005C2913" w:rsidP="00472029">
            <w:pPr>
              <w:snapToGrid w:val="0"/>
              <w:rPr>
                <w:highlight w:val="yellow"/>
              </w:rPr>
            </w:pPr>
          </w:p>
        </w:tc>
      </w:tr>
      <w:tr w:rsidR="005C2913" w:rsidRPr="001F2BDF" w14:paraId="5BC3AA2B" w14:textId="77777777" w:rsidTr="00472029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0307" w:type="dxa"/>
          </w:tcPr>
          <w:p w14:paraId="3A198DCA" w14:textId="77777777" w:rsidR="005C2913" w:rsidRDefault="005C2913" w:rsidP="00472029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14:paraId="0161414C" w14:textId="77777777" w:rsidR="005C2913" w:rsidRDefault="005C2913" w:rsidP="00472029">
            <w:pPr>
              <w:autoSpaceDE w:val="0"/>
              <w:jc w:val="right"/>
            </w:pPr>
            <w:r>
              <w:rPr>
                <w:color w:val="000000"/>
              </w:rPr>
              <w:t>Дата</w:t>
            </w:r>
          </w:p>
        </w:tc>
        <w:tc>
          <w:tcPr>
            <w:tcW w:w="2564" w:type="dxa"/>
            <w:tcBorders>
              <w:bottom w:val="single" w:sz="4" w:space="0" w:color="000000"/>
            </w:tcBorders>
            <w:vAlign w:val="center"/>
          </w:tcPr>
          <w:p w14:paraId="0B12BBF5" w14:textId="77777777" w:rsidR="005C2913" w:rsidRPr="001F2BDF" w:rsidRDefault="005C2913" w:rsidP="00472029">
            <w:pPr>
              <w:autoSpaceDE w:val="0"/>
              <w:snapToGrid w:val="0"/>
              <w:jc w:val="right"/>
              <w:rPr>
                <w:highlight w:val="yellow"/>
              </w:rPr>
            </w:pPr>
          </w:p>
        </w:tc>
        <w:tc>
          <w:tcPr>
            <w:tcW w:w="40" w:type="dxa"/>
          </w:tcPr>
          <w:p w14:paraId="68C15415" w14:textId="77777777" w:rsidR="005C2913" w:rsidRPr="001F2BDF" w:rsidRDefault="005C2913" w:rsidP="00472029">
            <w:pPr>
              <w:snapToGrid w:val="0"/>
              <w:rPr>
                <w:highlight w:val="yellow"/>
              </w:rPr>
            </w:pPr>
          </w:p>
        </w:tc>
      </w:tr>
      <w:tr w:rsidR="005C2913" w:rsidRPr="006B57A5" w14:paraId="36C0C67B" w14:textId="77777777" w:rsidTr="00472029">
        <w:tc>
          <w:tcPr>
            <w:tcW w:w="10307" w:type="dxa"/>
          </w:tcPr>
          <w:p w14:paraId="7C64116E" w14:textId="77777777" w:rsidR="005C2913" w:rsidRDefault="005C2913" w:rsidP="00472029">
            <w:pPr>
              <w:autoSpaceDE w:val="0"/>
              <w:jc w:val="both"/>
            </w:pPr>
            <w:r>
              <w:t xml:space="preserve">Виды деятельности муниципального учреждения: </w:t>
            </w:r>
          </w:p>
          <w:p w14:paraId="25FD92B0" w14:textId="77777777" w:rsidR="005C2913" w:rsidRPr="00F3784A" w:rsidRDefault="005C2913" w:rsidP="00472029">
            <w:pPr>
              <w:autoSpaceDE w:val="0"/>
              <w:jc w:val="both"/>
              <w:rPr>
                <w:b/>
                <w:color w:val="000000"/>
              </w:rPr>
            </w:pPr>
            <w:r w:rsidRPr="00F3784A">
              <w:rPr>
                <w:b/>
                <w:color w:val="000000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917" w:type="dxa"/>
          </w:tcPr>
          <w:p w14:paraId="0BF128CE" w14:textId="77777777" w:rsidR="005C2913" w:rsidRDefault="005C2913" w:rsidP="00472029">
            <w:pPr>
              <w:autoSpaceDE w:val="0"/>
              <w:jc w:val="right"/>
            </w:pPr>
            <w:r>
              <w:rPr>
                <w:color w:val="000000"/>
              </w:rPr>
              <w:t>Код по  сводному реестру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72986" w14:textId="77777777" w:rsidR="005C2913" w:rsidRPr="001F2BDF" w:rsidRDefault="005C2913" w:rsidP="00472029">
            <w:pPr>
              <w:rPr>
                <w:highlight w:val="yellow"/>
              </w:rPr>
            </w:pPr>
            <w:r w:rsidRPr="0080567E">
              <w:rPr>
                <w:color w:val="000000"/>
                <w:sz w:val="28"/>
                <w:szCs w:val="28"/>
              </w:rPr>
              <w:t>53210348825321 01001</w:t>
            </w:r>
          </w:p>
        </w:tc>
      </w:tr>
      <w:tr w:rsidR="005C2913" w14:paraId="12A91F14" w14:textId="77777777" w:rsidTr="00472029">
        <w:tc>
          <w:tcPr>
            <w:tcW w:w="10307" w:type="dxa"/>
          </w:tcPr>
          <w:p w14:paraId="1C8B3D7E" w14:textId="77777777" w:rsidR="005C2913" w:rsidRPr="001F2BDF" w:rsidRDefault="005C2913" w:rsidP="00472029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917" w:type="dxa"/>
          </w:tcPr>
          <w:p w14:paraId="24C2D854" w14:textId="77777777" w:rsidR="005C2913" w:rsidRDefault="005C2913" w:rsidP="00472029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1C1EA" w14:textId="77777777" w:rsidR="005C2913" w:rsidRPr="001F2BDF" w:rsidRDefault="005C2913" w:rsidP="00472029">
            <w:pPr>
              <w:autoSpaceDE w:val="0"/>
              <w:jc w:val="right"/>
              <w:rPr>
                <w:highlight w:val="yellow"/>
              </w:rPr>
            </w:pPr>
            <w:r w:rsidRPr="00B54B22">
              <w:t>90.0</w:t>
            </w:r>
          </w:p>
        </w:tc>
      </w:tr>
      <w:tr w:rsidR="005C2913" w14:paraId="24E3B21F" w14:textId="77777777" w:rsidTr="00472029">
        <w:tc>
          <w:tcPr>
            <w:tcW w:w="10307" w:type="dxa"/>
          </w:tcPr>
          <w:p w14:paraId="7D19F969" w14:textId="77777777" w:rsidR="005C2913" w:rsidRPr="00FC016D" w:rsidRDefault="005C2913" w:rsidP="00472029">
            <w:pPr>
              <w:jc w:val="both"/>
              <w:rPr>
                <w:color w:val="000000"/>
                <w:highlight w:val="yellow"/>
              </w:rPr>
            </w:pPr>
            <w:r w:rsidRPr="00FC016D">
              <w:rPr>
                <w:color w:val="000000"/>
              </w:rPr>
              <w:t xml:space="preserve">Вид учреждения: </w:t>
            </w:r>
            <w:r w:rsidRPr="00FC016D">
              <w:rPr>
                <w:b/>
                <w:color w:val="000000"/>
              </w:rPr>
              <w:t>учреждение культуры и искусства</w:t>
            </w:r>
          </w:p>
        </w:tc>
        <w:tc>
          <w:tcPr>
            <w:tcW w:w="1917" w:type="dxa"/>
          </w:tcPr>
          <w:p w14:paraId="6882255B" w14:textId="77777777" w:rsidR="005C2913" w:rsidRDefault="005C2913" w:rsidP="00472029">
            <w:pPr>
              <w:autoSpaceDE w:val="0"/>
              <w:jc w:val="right"/>
              <w:rPr>
                <w:color w:val="000000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009C5" w14:textId="77777777" w:rsidR="005C2913" w:rsidRPr="00B54B22" w:rsidRDefault="005C2913" w:rsidP="00472029">
            <w:pPr>
              <w:autoSpaceDE w:val="0"/>
              <w:jc w:val="right"/>
            </w:pPr>
          </w:p>
        </w:tc>
      </w:tr>
    </w:tbl>
    <w:p w14:paraId="4E3503C9" w14:textId="77777777" w:rsidR="005C2913" w:rsidRDefault="005C2913" w:rsidP="005C2913">
      <w:pPr>
        <w:pageBreakBefore/>
        <w:autoSpaceDE w:val="0"/>
        <w:jc w:val="center"/>
        <w:rPr>
          <w:b/>
          <w:bCs/>
          <w:caps/>
        </w:rPr>
      </w:pPr>
      <w:r>
        <w:rPr>
          <w:b/>
          <w:caps/>
        </w:rPr>
        <w:lastRenderedPageBreak/>
        <w:t>Часть 1. Сведения оБ ОКАЗЫВАЕМЫХ МУНИЦИПАЛЬНЫХ УСЛУГАХ (РАБОТАХ)</w:t>
      </w:r>
    </w:p>
    <w:p w14:paraId="62DF1C85" w14:textId="77777777" w:rsidR="005C2913" w:rsidRDefault="005C2913" w:rsidP="005C2913">
      <w:pPr>
        <w:autoSpaceDE w:val="0"/>
        <w:jc w:val="center"/>
        <w:rPr>
          <w:b/>
          <w:bCs/>
          <w:caps/>
        </w:rPr>
      </w:pPr>
    </w:p>
    <w:p w14:paraId="245606BD" w14:textId="77777777" w:rsidR="005C2913" w:rsidRDefault="005C2913" w:rsidP="005C2913">
      <w:pPr>
        <w:autoSpaceDE w:val="0"/>
        <w:jc w:val="center"/>
      </w:pPr>
      <w:r>
        <w:rPr>
          <w:b/>
          <w:bCs/>
          <w:caps/>
        </w:rPr>
        <w:t>Раздел 1</w:t>
      </w:r>
    </w:p>
    <w:p w14:paraId="134D5422" w14:textId="77777777" w:rsidR="005C2913" w:rsidRDefault="005C2913" w:rsidP="005C2913">
      <w:pPr>
        <w:autoSpaceDE w:val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928"/>
        <w:gridCol w:w="2880"/>
        <w:gridCol w:w="3048"/>
      </w:tblGrid>
      <w:tr w:rsidR="005C2913" w:rsidRPr="00562D5D" w14:paraId="5E7D2ED5" w14:textId="77777777" w:rsidTr="00472029">
        <w:trPr>
          <w:trHeight w:val="250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15D2B" w14:textId="77777777" w:rsidR="005C2913" w:rsidRPr="00562D5D" w:rsidRDefault="005C2913" w:rsidP="00472029">
            <w:pPr>
              <w:autoSpaceDE w:val="0"/>
              <w:ind w:left="106"/>
              <w:jc w:val="both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 xml:space="preserve">Наименование муниципальной услуги – </w:t>
            </w:r>
            <w:r w:rsidRPr="00562D5D">
              <w:rPr>
                <w:color w:val="000000"/>
                <w:sz w:val="20"/>
                <w:szCs w:val="20"/>
              </w:rPr>
              <w:t xml:space="preserve">Показ (организация показа) концертных программ </w:t>
            </w:r>
            <w:r w:rsidRPr="00562D5D">
              <w:rPr>
                <w:b/>
                <w:bCs/>
                <w:sz w:val="20"/>
                <w:szCs w:val="20"/>
              </w:rPr>
              <w:t xml:space="preserve">(платная) </w:t>
            </w:r>
            <w:r w:rsidRPr="00562D5D">
              <w:rPr>
                <w:rStyle w:val="x1a"/>
                <w:sz w:val="20"/>
                <w:szCs w:val="20"/>
              </w:rPr>
              <w:t>(47.002.0)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FF2AC" w14:textId="77777777" w:rsidR="005C2913" w:rsidRPr="00562D5D" w:rsidRDefault="005C2913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3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5EDE" w14:textId="199F6938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900100О.99.0.ББ68АА0100</w:t>
            </w:r>
            <w:r w:rsidR="00C33AAB">
              <w:rPr>
                <w:color w:val="000000"/>
                <w:sz w:val="20"/>
                <w:szCs w:val="20"/>
              </w:rPr>
              <w:t>2</w:t>
            </w:r>
          </w:p>
        </w:tc>
      </w:tr>
      <w:tr w:rsidR="005C2913" w:rsidRPr="00562D5D" w14:paraId="2719AE2E" w14:textId="77777777" w:rsidTr="00472029"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A91F6" w14:textId="77777777" w:rsidR="005C2913" w:rsidRPr="00562D5D" w:rsidRDefault="005C2913" w:rsidP="00472029">
            <w:pPr>
              <w:autoSpaceDE w:val="0"/>
              <w:ind w:firstLine="106"/>
              <w:jc w:val="both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 xml:space="preserve">2. Категории потребителей муниципальной услуги – </w:t>
            </w:r>
            <w:r w:rsidRPr="00562D5D">
              <w:rPr>
                <w:bCs/>
                <w:sz w:val="20"/>
                <w:szCs w:val="20"/>
              </w:rPr>
              <w:t>физические лица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E4DCE" w14:textId="77777777" w:rsidR="005C2913" w:rsidRPr="00562D5D" w:rsidRDefault="005C2913" w:rsidP="0047202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9D98" w14:textId="77777777" w:rsidR="005C2913" w:rsidRPr="00562D5D" w:rsidRDefault="005C2913" w:rsidP="0047202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1F3BEC03" w14:textId="77777777" w:rsidR="005C2913" w:rsidRPr="003F37C5" w:rsidRDefault="005C2913" w:rsidP="005C2913">
      <w:pPr>
        <w:autoSpaceDE w:val="0"/>
        <w:jc w:val="both"/>
      </w:pPr>
    </w:p>
    <w:p w14:paraId="58D9E5A3" w14:textId="77777777" w:rsidR="005C2913" w:rsidRPr="003F37C5" w:rsidRDefault="005C2913" w:rsidP="005C2913">
      <w:pPr>
        <w:autoSpaceDE w:val="0"/>
        <w:jc w:val="both"/>
      </w:pPr>
      <w:r w:rsidRPr="003F37C5">
        <w:t xml:space="preserve">3. Показатели, характеризующие </w:t>
      </w:r>
      <w:r w:rsidRPr="003F37C5">
        <w:rPr>
          <w:bCs/>
        </w:rPr>
        <w:t>качество</w:t>
      </w:r>
      <w:r w:rsidRPr="003F37C5">
        <w:t xml:space="preserve"> и (или) объем (содержание) услуги:</w:t>
      </w:r>
    </w:p>
    <w:p w14:paraId="3A4B810C" w14:textId="77777777" w:rsidR="005C2913" w:rsidRPr="003F37C5" w:rsidRDefault="005C2913" w:rsidP="005C2913">
      <w:pPr>
        <w:autoSpaceDE w:val="0"/>
        <w:jc w:val="both"/>
      </w:pPr>
      <w:bookmarkStart w:id="0" w:name="Par11"/>
      <w:bookmarkEnd w:id="0"/>
      <w:r w:rsidRPr="003F37C5">
        <w:t>3.1.</w:t>
      </w:r>
      <w:r w:rsidRPr="003F37C5">
        <w:rPr>
          <w:b/>
        </w:rPr>
        <w:t xml:space="preserve"> Показатели, характеризующие качество услуги:</w:t>
      </w:r>
    </w:p>
    <w:tbl>
      <w:tblPr>
        <w:tblW w:w="147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280"/>
        <w:gridCol w:w="1158"/>
        <w:gridCol w:w="1158"/>
        <w:gridCol w:w="1158"/>
        <w:gridCol w:w="1158"/>
        <w:gridCol w:w="1158"/>
        <w:gridCol w:w="1646"/>
        <w:gridCol w:w="996"/>
        <w:gridCol w:w="829"/>
        <w:gridCol w:w="1414"/>
        <w:gridCol w:w="1372"/>
        <w:gridCol w:w="1437"/>
      </w:tblGrid>
      <w:tr w:rsidR="005C2913" w:rsidRPr="00562D5D" w14:paraId="67273EB2" w14:textId="77777777" w:rsidTr="00472029">
        <w:trPr>
          <w:trHeight w:val="23"/>
        </w:trPr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2733C" w14:textId="77777777" w:rsidR="005C2913" w:rsidRPr="00562D5D" w:rsidRDefault="005C2913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BC8BF" w14:textId="77777777" w:rsidR="005C2913" w:rsidRPr="00562D5D" w:rsidRDefault="005C2913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Показатель, характеризующий содержание услуги</w:t>
            </w:r>
          </w:p>
          <w:p w14:paraId="16C11C49" w14:textId="77777777" w:rsidR="005C2913" w:rsidRPr="00562D5D" w:rsidRDefault="005C2913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(по справочникам)</w:t>
            </w: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6C848" w14:textId="77777777" w:rsidR="005C2913" w:rsidRPr="00562D5D" w:rsidRDefault="005C2913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3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E28A1" w14:textId="77777777" w:rsidR="005C2913" w:rsidRPr="00562D5D" w:rsidRDefault="005C2913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Показатель качества услуги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8459" w14:textId="77777777" w:rsidR="005C2913" w:rsidRPr="00562D5D" w:rsidRDefault="005C2913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Значение показателя качества услуги</w:t>
            </w:r>
          </w:p>
        </w:tc>
      </w:tr>
      <w:tr w:rsidR="005C2913" w:rsidRPr="00562D5D" w14:paraId="72CF22A5" w14:textId="77777777" w:rsidTr="00472029">
        <w:trPr>
          <w:trHeight w:val="23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D0FF3" w14:textId="77777777" w:rsidR="005C2913" w:rsidRPr="00562D5D" w:rsidRDefault="005C2913" w:rsidP="0047202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9BC97" w14:textId="77777777" w:rsidR="005C2913" w:rsidRPr="00562D5D" w:rsidRDefault="005C2913" w:rsidP="0047202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4A221" w14:textId="77777777" w:rsidR="005C2913" w:rsidRPr="00562D5D" w:rsidRDefault="005C2913" w:rsidP="0047202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CAB73" w14:textId="77777777" w:rsidR="005C2913" w:rsidRPr="00562D5D" w:rsidRDefault="005C2913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A1DFE" w14:textId="77777777" w:rsidR="005C2913" w:rsidRPr="00562D5D" w:rsidRDefault="005C2913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 xml:space="preserve">единица измерения по </w:t>
            </w:r>
            <w:r w:rsidRPr="00562D5D"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D4A20" w14:textId="631028BD" w:rsidR="005C2913" w:rsidRPr="00562D5D" w:rsidRDefault="005C2913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562D5D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1A59A" w14:textId="27EA8997" w:rsidR="005C2913" w:rsidRPr="00562D5D" w:rsidRDefault="005C2913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62D5D">
              <w:rPr>
                <w:sz w:val="20"/>
                <w:szCs w:val="20"/>
              </w:rPr>
              <w:t xml:space="preserve"> год      (1-й год планового периода)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EA66" w14:textId="6C948DD2" w:rsidR="005C2913" w:rsidRPr="00562D5D" w:rsidRDefault="005C2913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562D5D">
              <w:rPr>
                <w:sz w:val="20"/>
                <w:szCs w:val="20"/>
              </w:rPr>
              <w:t xml:space="preserve"> год       (2-й год планового периода)</w:t>
            </w:r>
          </w:p>
        </w:tc>
      </w:tr>
      <w:tr w:rsidR="005C2913" w:rsidRPr="00562D5D" w14:paraId="03A65983" w14:textId="77777777" w:rsidTr="00472029">
        <w:trPr>
          <w:trHeight w:val="23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0FABF" w14:textId="77777777" w:rsidR="005C2913" w:rsidRPr="00562D5D" w:rsidRDefault="005C2913" w:rsidP="0047202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02CF4" w14:textId="77777777" w:rsidR="005C2913" w:rsidRPr="00562D5D" w:rsidRDefault="005C2913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_______</w:t>
            </w:r>
          </w:p>
          <w:p w14:paraId="2AD975FE" w14:textId="77777777" w:rsidR="005C2913" w:rsidRPr="00562D5D" w:rsidRDefault="005C2913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053BB" w14:textId="77777777" w:rsidR="005C2913" w:rsidRPr="00562D5D" w:rsidRDefault="005C2913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_______</w:t>
            </w:r>
          </w:p>
          <w:p w14:paraId="02E93190" w14:textId="77777777" w:rsidR="005C2913" w:rsidRPr="00562D5D" w:rsidRDefault="005C2913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F01E8" w14:textId="77777777" w:rsidR="005C2913" w:rsidRPr="00562D5D" w:rsidRDefault="005C2913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_______</w:t>
            </w:r>
          </w:p>
          <w:p w14:paraId="0B98FBA7" w14:textId="77777777" w:rsidR="005C2913" w:rsidRPr="00562D5D" w:rsidRDefault="005C2913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ADC09" w14:textId="77777777" w:rsidR="005C2913" w:rsidRPr="00562D5D" w:rsidRDefault="005C2913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_______</w:t>
            </w:r>
          </w:p>
          <w:p w14:paraId="60D7F8BE" w14:textId="77777777" w:rsidR="005C2913" w:rsidRPr="00562D5D" w:rsidRDefault="005C2913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E890F" w14:textId="77777777" w:rsidR="005C2913" w:rsidRPr="00562D5D" w:rsidRDefault="005C2913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______</w:t>
            </w:r>
          </w:p>
          <w:p w14:paraId="238CDDD7" w14:textId="77777777" w:rsidR="005C2913" w:rsidRPr="00562D5D" w:rsidRDefault="005C2913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74F54" w14:textId="77777777" w:rsidR="005C2913" w:rsidRPr="00562D5D" w:rsidRDefault="005C2913" w:rsidP="0047202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B3BA1" w14:textId="77777777" w:rsidR="005C2913" w:rsidRPr="00562D5D" w:rsidRDefault="005C2913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наиме-нование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B81E8" w14:textId="77777777" w:rsidR="005C2913" w:rsidRPr="00562D5D" w:rsidRDefault="005C2913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код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362D9" w14:textId="77777777" w:rsidR="005C2913" w:rsidRPr="00562D5D" w:rsidRDefault="005C2913" w:rsidP="0047202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3CFD6" w14:textId="77777777" w:rsidR="005C2913" w:rsidRPr="00562D5D" w:rsidRDefault="005C2913" w:rsidP="0047202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16A4" w14:textId="77777777" w:rsidR="005C2913" w:rsidRPr="00562D5D" w:rsidRDefault="005C2913" w:rsidP="0047202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C2913" w:rsidRPr="00562D5D" w14:paraId="2CA0539D" w14:textId="77777777" w:rsidTr="00472029">
        <w:trPr>
          <w:trHeight w:val="2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4B874" w14:textId="77777777" w:rsidR="005C2913" w:rsidRPr="00562D5D" w:rsidRDefault="005C2913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50704" w14:textId="77777777" w:rsidR="005C2913" w:rsidRPr="00562D5D" w:rsidRDefault="005C2913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B0C3A" w14:textId="77777777" w:rsidR="005C2913" w:rsidRPr="00562D5D" w:rsidRDefault="005C2913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0FCDE" w14:textId="77777777" w:rsidR="005C2913" w:rsidRPr="00562D5D" w:rsidRDefault="005C2913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1846D" w14:textId="77777777" w:rsidR="005C2913" w:rsidRPr="00562D5D" w:rsidRDefault="005C2913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210C7" w14:textId="77777777" w:rsidR="005C2913" w:rsidRPr="00562D5D" w:rsidRDefault="005C2913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A9190" w14:textId="77777777" w:rsidR="005C2913" w:rsidRPr="00562D5D" w:rsidRDefault="005C2913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F110A" w14:textId="77777777" w:rsidR="005C2913" w:rsidRPr="00562D5D" w:rsidRDefault="005C2913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D6A4C" w14:textId="77777777" w:rsidR="005C2913" w:rsidRPr="00562D5D" w:rsidRDefault="005C2913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3D240" w14:textId="77777777" w:rsidR="005C2913" w:rsidRPr="00562D5D" w:rsidRDefault="005C2913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10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5EFFE" w14:textId="77777777" w:rsidR="005C2913" w:rsidRPr="00562D5D" w:rsidRDefault="005C2913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11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97CD" w14:textId="77777777" w:rsidR="005C2913" w:rsidRPr="00562D5D" w:rsidRDefault="005C2913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12</w:t>
            </w:r>
          </w:p>
        </w:tc>
      </w:tr>
      <w:tr w:rsidR="005C2913" w:rsidRPr="00562D5D" w14:paraId="07CD6346" w14:textId="77777777" w:rsidTr="00472029">
        <w:trPr>
          <w:trHeight w:val="1369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DB47418" w14:textId="3902350E" w:rsidR="005C2913" w:rsidRPr="00562D5D" w:rsidRDefault="005C2913" w:rsidP="00472029">
            <w:pPr>
              <w:autoSpaceDE w:val="0"/>
              <w:jc w:val="center"/>
              <w:rPr>
                <w:sz w:val="20"/>
                <w:szCs w:val="20"/>
                <w:highlight w:val="yellow"/>
              </w:rPr>
            </w:pPr>
            <w:r w:rsidRPr="00562D5D">
              <w:rPr>
                <w:color w:val="000000"/>
                <w:sz w:val="20"/>
                <w:szCs w:val="20"/>
              </w:rPr>
              <w:t>900100О.99.0.ББ68АА0100</w:t>
            </w:r>
            <w:r w:rsidR="00C33AA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ED69031" w14:textId="77777777" w:rsidR="005C2913" w:rsidRPr="00562D5D" w:rsidRDefault="005C2913" w:rsidP="00472029">
            <w:pPr>
              <w:autoSpaceDE w:val="0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001</w:t>
            </w:r>
          </w:p>
          <w:p w14:paraId="7866689C" w14:textId="77777777" w:rsidR="005C2913" w:rsidRPr="00562D5D" w:rsidRDefault="005C2913" w:rsidP="00472029">
            <w:pPr>
              <w:autoSpaceDE w:val="0"/>
              <w:rPr>
                <w:sz w:val="20"/>
                <w:szCs w:val="20"/>
                <w:highlight w:val="yellow"/>
              </w:rPr>
            </w:pPr>
            <w:r w:rsidRPr="00562D5D">
              <w:rPr>
                <w:sz w:val="20"/>
                <w:szCs w:val="20"/>
              </w:rPr>
              <w:t>С учётом всех форм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BC82D73" w14:textId="77777777" w:rsidR="005C2913" w:rsidRPr="00562D5D" w:rsidRDefault="005C2913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9844329" w14:textId="77777777" w:rsidR="005C2913" w:rsidRPr="00562D5D" w:rsidRDefault="005C2913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2114015" w14:textId="77777777" w:rsidR="005C2913" w:rsidRPr="00562D5D" w:rsidRDefault="005C2913" w:rsidP="00472029">
            <w:pPr>
              <w:autoSpaceDE w:val="0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На выезде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AD42457" w14:textId="77777777" w:rsidR="005C2913" w:rsidRPr="00562D5D" w:rsidRDefault="005C2913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7831F15" w14:textId="77777777" w:rsidR="005C2913" w:rsidRPr="00562D5D" w:rsidRDefault="005C2913" w:rsidP="0047202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62D5D">
              <w:rPr>
                <w:color w:val="000000"/>
                <w:sz w:val="20"/>
                <w:szCs w:val="20"/>
              </w:rPr>
              <w:t>Доля новых концертных программ (длительностью не менее 60 минут) в общем количестве концертных программ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C54C1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C27B7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C4269" w14:textId="24BA3CFE" w:rsidR="005C2913" w:rsidRPr="00562D5D" w:rsidRDefault="005C2913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75</w:t>
            </w:r>
            <w:r w:rsidR="00C33AAB">
              <w:rPr>
                <w:sz w:val="20"/>
                <w:szCs w:val="20"/>
              </w:rPr>
              <w:t>*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CB96B" w14:textId="17C2AD20" w:rsidR="005C2913" w:rsidRPr="00562D5D" w:rsidRDefault="005C2913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75</w:t>
            </w:r>
            <w:r w:rsidR="00C33AAB">
              <w:rPr>
                <w:sz w:val="20"/>
                <w:szCs w:val="20"/>
              </w:rPr>
              <w:t>*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20B4" w14:textId="227857BA" w:rsidR="005C2913" w:rsidRPr="00562D5D" w:rsidRDefault="005C2913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75</w:t>
            </w:r>
            <w:r w:rsidR="00C33AAB">
              <w:rPr>
                <w:sz w:val="20"/>
                <w:szCs w:val="20"/>
              </w:rPr>
              <w:t>*</w:t>
            </w:r>
          </w:p>
        </w:tc>
      </w:tr>
    </w:tbl>
    <w:p w14:paraId="6D662BA6" w14:textId="77777777" w:rsidR="005C2913" w:rsidRPr="003F37C5" w:rsidRDefault="005C2913" w:rsidP="005C2913">
      <w:pPr>
        <w:autoSpaceDE w:val="0"/>
        <w:jc w:val="both"/>
      </w:pPr>
    </w:p>
    <w:p w14:paraId="03A57A7E" w14:textId="77777777" w:rsidR="005C2913" w:rsidRPr="003F37C5" w:rsidRDefault="005C2913" w:rsidP="005C2913">
      <w:pPr>
        <w:autoSpaceDE w:val="0"/>
        <w:jc w:val="both"/>
      </w:pPr>
      <w:r w:rsidRPr="003F37C5">
        <w:t>3.2.</w:t>
      </w:r>
      <w:r w:rsidRPr="003F37C5">
        <w:rPr>
          <w:b/>
        </w:rPr>
        <w:t xml:space="preserve"> Показатели, характеризующие </w:t>
      </w:r>
      <w:r w:rsidRPr="003F37C5">
        <w:rPr>
          <w:b/>
          <w:bCs/>
        </w:rPr>
        <w:t>объем</w:t>
      </w:r>
      <w:r w:rsidRPr="003F37C5">
        <w:rPr>
          <w:b/>
        </w:rPr>
        <w:t xml:space="preserve"> (содержание) услуги:</w:t>
      </w:r>
    </w:p>
    <w:tbl>
      <w:tblPr>
        <w:tblW w:w="147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239"/>
        <w:gridCol w:w="1178"/>
        <w:gridCol w:w="1179"/>
        <w:gridCol w:w="1181"/>
        <w:gridCol w:w="1178"/>
        <w:gridCol w:w="1178"/>
        <w:gridCol w:w="1578"/>
        <w:gridCol w:w="740"/>
        <w:gridCol w:w="18"/>
        <w:gridCol w:w="667"/>
        <w:gridCol w:w="1120"/>
        <w:gridCol w:w="1152"/>
        <w:gridCol w:w="20"/>
        <w:gridCol w:w="1134"/>
        <w:gridCol w:w="1202"/>
      </w:tblGrid>
      <w:tr w:rsidR="005C2913" w:rsidRPr="00562D5D" w14:paraId="254A7200" w14:textId="77777777" w:rsidTr="00472029"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8D88F" w14:textId="77777777" w:rsidR="005C2913" w:rsidRPr="00562D5D" w:rsidRDefault="005C2913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8ED45" w14:textId="77777777" w:rsidR="005C2913" w:rsidRPr="00562D5D" w:rsidRDefault="005C2913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Показатель, характеризующий содержание услуги (по справочникам)</w:t>
            </w:r>
          </w:p>
        </w:tc>
        <w:tc>
          <w:tcPr>
            <w:tcW w:w="23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34BB5" w14:textId="77777777" w:rsidR="005C2913" w:rsidRPr="00562D5D" w:rsidRDefault="005C2913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4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C17D9" w14:textId="77777777" w:rsidR="005C2913" w:rsidRPr="00562D5D" w:rsidRDefault="005C2913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Показатель объема услуги</w:t>
            </w:r>
          </w:p>
        </w:tc>
        <w:tc>
          <w:tcPr>
            <w:tcW w:w="3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C968" w14:textId="77777777" w:rsidR="005C2913" w:rsidRPr="00562D5D" w:rsidRDefault="005C2913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Значение показателя объема услуги</w:t>
            </w:r>
          </w:p>
        </w:tc>
      </w:tr>
      <w:tr w:rsidR="005C2913" w:rsidRPr="00562D5D" w14:paraId="79A865C8" w14:textId="77777777" w:rsidTr="00472029"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42DF6" w14:textId="77777777" w:rsidR="005C2913" w:rsidRPr="00562D5D" w:rsidRDefault="005C2913" w:rsidP="0047202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4068B" w14:textId="77777777" w:rsidR="005C2913" w:rsidRPr="00562D5D" w:rsidRDefault="005C2913" w:rsidP="0047202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BC39C" w14:textId="77777777" w:rsidR="005C2913" w:rsidRPr="00562D5D" w:rsidRDefault="005C2913" w:rsidP="0047202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C0B97" w14:textId="77777777" w:rsidR="005C2913" w:rsidRPr="00562D5D" w:rsidRDefault="005C2913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58A7A" w14:textId="77777777" w:rsidR="005C2913" w:rsidRPr="00562D5D" w:rsidRDefault="005C2913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 xml:space="preserve">единица измерения по </w:t>
            </w:r>
            <w:r w:rsidRPr="00562D5D"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E565E" w14:textId="77777777" w:rsidR="005C2913" w:rsidRPr="00562D5D" w:rsidRDefault="005C2913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описание услуги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42B23" w14:textId="33828424" w:rsidR="005C2913" w:rsidRPr="00562D5D" w:rsidRDefault="005C2913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562D5D">
              <w:rPr>
                <w:sz w:val="20"/>
                <w:szCs w:val="20"/>
              </w:rPr>
              <w:t xml:space="preserve"> год (очередной финансо-вый год)</w:t>
            </w:r>
          </w:p>
        </w:tc>
        <w:tc>
          <w:tcPr>
            <w:tcW w:w="11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7D97F" w14:textId="6FF7C746" w:rsidR="005C2913" w:rsidRPr="00562D5D" w:rsidRDefault="005C2913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62D5D">
              <w:rPr>
                <w:sz w:val="20"/>
                <w:szCs w:val="20"/>
              </w:rPr>
              <w:t xml:space="preserve"> год </w:t>
            </w:r>
          </w:p>
          <w:p w14:paraId="12BFB9AD" w14:textId="77777777" w:rsidR="005C2913" w:rsidRPr="00562D5D" w:rsidRDefault="005C2913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E1D6" w14:textId="3B2B54A4" w:rsidR="005C2913" w:rsidRPr="00562D5D" w:rsidRDefault="005C2913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562D5D">
              <w:rPr>
                <w:sz w:val="20"/>
                <w:szCs w:val="20"/>
              </w:rPr>
              <w:t xml:space="preserve"> год </w:t>
            </w:r>
          </w:p>
          <w:p w14:paraId="00DEAD3B" w14:textId="77777777" w:rsidR="005C2913" w:rsidRPr="00562D5D" w:rsidRDefault="005C2913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(2-й год планового периода)</w:t>
            </w:r>
          </w:p>
        </w:tc>
      </w:tr>
      <w:tr w:rsidR="005C2913" w:rsidRPr="00562D5D" w14:paraId="783C2F34" w14:textId="77777777" w:rsidTr="00472029"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59015" w14:textId="77777777" w:rsidR="005C2913" w:rsidRPr="00562D5D" w:rsidRDefault="005C2913" w:rsidP="0047202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566B3" w14:textId="77777777" w:rsidR="005C2913" w:rsidRPr="00562D5D" w:rsidRDefault="005C2913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_______</w:t>
            </w:r>
          </w:p>
          <w:p w14:paraId="5DC1982C" w14:textId="77777777" w:rsidR="005C2913" w:rsidRPr="00562D5D" w:rsidRDefault="005C2913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lastRenderedPageBreak/>
              <w:t>(наиме-нование показателя)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7C432" w14:textId="77777777" w:rsidR="005C2913" w:rsidRPr="00562D5D" w:rsidRDefault="005C2913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lastRenderedPageBreak/>
              <w:t>_______</w:t>
            </w:r>
          </w:p>
          <w:p w14:paraId="4A2EA7CD" w14:textId="77777777" w:rsidR="005C2913" w:rsidRPr="00562D5D" w:rsidRDefault="005C2913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lastRenderedPageBreak/>
              <w:t>(наиме-нование показаеля)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8440D" w14:textId="77777777" w:rsidR="005C2913" w:rsidRPr="00562D5D" w:rsidRDefault="005C2913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lastRenderedPageBreak/>
              <w:t>_______</w:t>
            </w:r>
          </w:p>
          <w:p w14:paraId="3B87AC18" w14:textId="77777777" w:rsidR="005C2913" w:rsidRPr="00562D5D" w:rsidRDefault="005C2913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lastRenderedPageBreak/>
              <w:t>(наиме-нование показателя)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1FAD8" w14:textId="77777777" w:rsidR="005C2913" w:rsidRPr="00562D5D" w:rsidRDefault="005C2913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lastRenderedPageBreak/>
              <w:t>_______</w:t>
            </w:r>
          </w:p>
          <w:p w14:paraId="1E61206A" w14:textId="77777777" w:rsidR="005C2913" w:rsidRPr="00562D5D" w:rsidRDefault="005C2913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lastRenderedPageBreak/>
              <w:t>(наиме-нование показателя)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54439" w14:textId="77777777" w:rsidR="005C2913" w:rsidRPr="00562D5D" w:rsidRDefault="005C2913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lastRenderedPageBreak/>
              <w:t>______</w:t>
            </w:r>
          </w:p>
          <w:p w14:paraId="23B6FDA6" w14:textId="77777777" w:rsidR="005C2913" w:rsidRPr="00562D5D" w:rsidRDefault="005C2913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lastRenderedPageBreak/>
              <w:t>(наиме-нование показателя)</w:t>
            </w:r>
          </w:p>
        </w:tc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D92F6" w14:textId="77777777" w:rsidR="005C2913" w:rsidRPr="00562D5D" w:rsidRDefault="005C2913" w:rsidP="0047202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BB00B" w14:textId="77777777" w:rsidR="005C2913" w:rsidRPr="00562D5D" w:rsidRDefault="005C2913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наиме</w:t>
            </w:r>
          </w:p>
          <w:p w14:paraId="3F4D9D8B" w14:textId="77777777" w:rsidR="005C2913" w:rsidRPr="00562D5D" w:rsidRDefault="005C2913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нова</w:t>
            </w:r>
          </w:p>
          <w:p w14:paraId="1FA1A79A" w14:textId="77777777" w:rsidR="005C2913" w:rsidRPr="00562D5D" w:rsidRDefault="005C2913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lastRenderedPageBreak/>
              <w:t>-ние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78B13" w14:textId="77777777" w:rsidR="005C2913" w:rsidRPr="00562D5D" w:rsidRDefault="005C2913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F205C" w14:textId="77777777" w:rsidR="005C2913" w:rsidRPr="00562D5D" w:rsidRDefault="005C2913" w:rsidP="0047202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935B3" w14:textId="77777777" w:rsidR="005C2913" w:rsidRPr="00562D5D" w:rsidRDefault="005C2913" w:rsidP="0047202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DEA6C" w14:textId="77777777" w:rsidR="005C2913" w:rsidRPr="00562D5D" w:rsidRDefault="005C2913" w:rsidP="0047202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F544" w14:textId="77777777" w:rsidR="005C2913" w:rsidRPr="00562D5D" w:rsidRDefault="005C2913" w:rsidP="0047202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C2913" w:rsidRPr="00562D5D" w14:paraId="1B884568" w14:textId="77777777" w:rsidTr="00472029">
        <w:trPr>
          <w:trHeight w:val="25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BE7AF" w14:textId="77777777" w:rsidR="005C2913" w:rsidRPr="00562D5D" w:rsidRDefault="005C2913" w:rsidP="00472029">
            <w:pPr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3FFE9" w14:textId="77777777" w:rsidR="005C2913" w:rsidRPr="00562D5D" w:rsidRDefault="005C2913" w:rsidP="00472029">
            <w:pPr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D7798" w14:textId="77777777" w:rsidR="005C2913" w:rsidRPr="00562D5D" w:rsidRDefault="005C2913" w:rsidP="00472029">
            <w:pPr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1D610" w14:textId="77777777" w:rsidR="005C2913" w:rsidRPr="00562D5D" w:rsidRDefault="005C2913" w:rsidP="00472029">
            <w:pPr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E0778" w14:textId="77777777" w:rsidR="005C2913" w:rsidRPr="00562D5D" w:rsidRDefault="005C2913" w:rsidP="00472029">
            <w:pPr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1508B" w14:textId="77777777" w:rsidR="005C2913" w:rsidRPr="00562D5D" w:rsidRDefault="005C2913" w:rsidP="00472029">
            <w:pPr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BEF6A" w14:textId="77777777" w:rsidR="005C2913" w:rsidRPr="00562D5D" w:rsidRDefault="005C2913" w:rsidP="00472029">
            <w:pPr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7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C865C" w14:textId="77777777" w:rsidR="005C2913" w:rsidRPr="00562D5D" w:rsidRDefault="005C2913" w:rsidP="00472029">
            <w:pPr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B2A86" w14:textId="77777777" w:rsidR="005C2913" w:rsidRPr="00562D5D" w:rsidRDefault="005C2913" w:rsidP="00472029">
            <w:pPr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B2BDF" w14:textId="77777777" w:rsidR="005C2913" w:rsidRPr="00562D5D" w:rsidRDefault="005C2913" w:rsidP="00472029">
            <w:pPr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10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EF802" w14:textId="77777777" w:rsidR="005C2913" w:rsidRPr="00562D5D" w:rsidRDefault="005C2913" w:rsidP="00472029">
            <w:pPr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D3115" w14:textId="77777777" w:rsidR="005C2913" w:rsidRPr="00562D5D" w:rsidRDefault="005C2913" w:rsidP="00472029">
            <w:pPr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A9A0" w14:textId="77777777" w:rsidR="005C2913" w:rsidRPr="00562D5D" w:rsidRDefault="005C2913" w:rsidP="00472029">
            <w:pPr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13</w:t>
            </w:r>
          </w:p>
        </w:tc>
      </w:tr>
      <w:tr w:rsidR="005C2913" w:rsidRPr="00562D5D" w14:paraId="331C4990" w14:textId="77777777" w:rsidTr="00472029">
        <w:trPr>
          <w:trHeight w:val="912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5DB5802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900100О.99.0.ББ68АА01001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ACC2B87" w14:textId="77777777" w:rsidR="005C2913" w:rsidRPr="00562D5D" w:rsidRDefault="005C2913" w:rsidP="00472029">
            <w:pPr>
              <w:autoSpaceDE w:val="0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001</w:t>
            </w:r>
          </w:p>
          <w:p w14:paraId="65AEBBF9" w14:textId="77777777" w:rsidR="005C2913" w:rsidRPr="00562D5D" w:rsidRDefault="005C2913" w:rsidP="00472029">
            <w:pPr>
              <w:autoSpaceDE w:val="0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С учётом всех форм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B6E28CE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C204F83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E9724FE" w14:textId="77777777" w:rsidR="005C2913" w:rsidRPr="00562D5D" w:rsidRDefault="005C2913" w:rsidP="00472029">
            <w:pPr>
              <w:autoSpaceDE w:val="0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На выезде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772D3ED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B391904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Количество публичных выступлений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8819A34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F057828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FDF8A5F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DCC3174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65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D923244" w14:textId="77777777" w:rsidR="005C2913" w:rsidRPr="00562D5D" w:rsidRDefault="005C2913" w:rsidP="00472029">
            <w:pPr>
              <w:autoSpaceDE w:val="0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 xml:space="preserve">       65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9F2FC0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65</w:t>
            </w:r>
          </w:p>
          <w:p w14:paraId="51F79272" w14:textId="77777777" w:rsidR="005C2913" w:rsidRPr="00562D5D" w:rsidRDefault="005C2913" w:rsidP="00472029">
            <w:pPr>
              <w:autoSpaceDE w:val="0"/>
              <w:rPr>
                <w:color w:val="000000"/>
                <w:sz w:val="20"/>
                <w:szCs w:val="20"/>
              </w:rPr>
            </w:pPr>
          </w:p>
          <w:p w14:paraId="21B9F403" w14:textId="77777777" w:rsidR="005C2913" w:rsidRPr="00562D5D" w:rsidRDefault="005C2913" w:rsidP="00472029">
            <w:pPr>
              <w:autoSpaceDE w:val="0"/>
              <w:rPr>
                <w:color w:val="000000"/>
                <w:sz w:val="20"/>
                <w:szCs w:val="20"/>
              </w:rPr>
            </w:pPr>
          </w:p>
          <w:p w14:paraId="75D2CD56" w14:textId="77777777" w:rsidR="005C2913" w:rsidRPr="00562D5D" w:rsidRDefault="005C2913" w:rsidP="00472029">
            <w:pPr>
              <w:autoSpaceDE w:val="0"/>
              <w:rPr>
                <w:color w:val="000000"/>
                <w:sz w:val="20"/>
                <w:szCs w:val="20"/>
              </w:rPr>
            </w:pPr>
          </w:p>
        </w:tc>
      </w:tr>
      <w:tr w:rsidR="005C2913" w:rsidRPr="00562D5D" w14:paraId="369FE946" w14:textId="77777777" w:rsidTr="00472029">
        <w:trPr>
          <w:trHeight w:val="1000"/>
        </w:trPr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F3EF3C0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900100О.99.0.ББ68АА01001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D19EFCF" w14:textId="77777777" w:rsidR="005C2913" w:rsidRPr="00562D5D" w:rsidRDefault="005C2913" w:rsidP="00472029">
            <w:pPr>
              <w:autoSpaceDE w:val="0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001</w:t>
            </w:r>
          </w:p>
          <w:p w14:paraId="3711909F" w14:textId="77777777" w:rsidR="005C2913" w:rsidRPr="00562D5D" w:rsidRDefault="005C2913" w:rsidP="00472029">
            <w:pPr>
              <w:autoSpaceDE w:val="0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С учётом всех форм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7E5F4FC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BF43D7E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3E7CB5D" w14:textId="77777777" w:rsidR="005C2913" w:rsidRPr="00562D5D" w:rsidRDefault="005C2913" w:rsidP="00472029">
            <w:pPr>
              <w:autoSpaceDE w:val="0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На выезде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E71784A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2208FFD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Число зрителей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640C655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E059A86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805D309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27DB745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72500</w:t>
            </w:r>
            <w:r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BEC91FB" w14:textId="77777777" w:rsidR="005C2913" w:rsidRPr="00562D5D" w:rsidRDefault="005C2913" w:rsidP="00472029">
            <w:pPr>
              <w:autoSpaceDE w:val="0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72500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21B4" w14:textId="77777777" w:rsidR="005C2913" w:rsidRPr="00562D5D" w:rsidRDefault="005C2913" w:rsidP="00472029">
            <w:pPr>
              <w:autoSpaceDE w:val="0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72500</w:t>
            </w:r>
          </w:p>
          <w:p w14:paraId="4C7EC6DD" w14:textId="77777777" w:rsidR="005C2913" w:rsidRPr="00562D5D" w:rsidRDefault="005C2913" w:rsidP="00472029">
            <w:pPr>
              <w:autoSpaceDE w:val="0"/>
              <w:rPr>
                <w:color w:val="000000"/>
                <w:sz w:val="20"/>
                <w:szCs w:val="20"/>
              </w:rPr>
            </w:pPr>
          </w:p>
        </w:tc>
      </w:tr>
    </w:tbl>
    <w:p w14:paraId="2FC4E5DE" w14:textId="77777777" w:rsidR="005C2913" w:rsidRDefault="005C2913" w:rsidP="005C2913">
      <w:pPr>
        <w:autoSpaceDE w:val="0"/>
        <w:jc w:val="both"/>
      </w:pPr>
      <w:r w:rsidRPr="00F82E74">
        <w:t xml:space="preserve">* </w:t>
      </w:r>
      <w:r>
        <w:t>С учетом дистанционных форм обслуживания потребителей услуги.</w:t>
      </w:r>
    </w:p>
    <w:p w14:paraId="2FB33B68" w14:textId="77777777" w:rsidR="005C2913" w:rsidRDefault="005C2913" w:rsidP="005C2913">
      <w:pPr>
        <w:autoSpaceDE w:val="0"/>
        <w:jc w:val="both"/>
      </w:pPr>
      <w:r>
        <w:t xml:space="preserve">** Допустимые (возможные) отклонения от установленных показателей объема и качества услуги, в пределах которых муниципальное задание считается выполненным (процентов): не более 50% в связи с ограничительными мерами, установленными Указом Губернатора Новгородской области от 06.03.2020 № 97 «О введении мер повышенной готовности». </w:t>
      </w:r>
    </w:p>
    <w:p w14:paraId="09FAE2BF" w14:textId="77777777" w:rsidR="005C2913" w:rsidRDefault="005C2913" w:rsidP="005C2913">
      <w:pPr>
        <w:autoSpaceDE w:val="0"/>
        <w:jc w:val="both"/>
      </w:pPr>
    </w:p>
    <w:p w14:paraId="78D96451" w14:textId="77777777" w:rsidR="005C2913" w:rsidRPr="003F37C5" w:rsidRDefault="005C2913" w:rsidP="005C29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7C5">
        <w:rPr>
          <w:rFonts w:ascii="Times New Roman" w:hAnsi="Times New Roman" w:cs="Times New Roman"/>
          <w:sz w:val="24"/>
          <w:szCs w:val="24"/>
        </w:rPr>
        <w:t>4.  Нормативные  правовые  акты,  устанавливающие  размер  платы (цену, тариф) либо порядок ее (его) установления:*</w:t>
      </w:r>
    </w:p>
    <w:p w14:paraId="46EA7AB3" w14:textId="77777777" w:rsidR="005C2913" w:rsidRPr="003F37C5" w:rsidRDefault="005C2913" w:rsidP="005C2913">
      <w:pPr>
        <w:pStyle w:val="ConsPlusNormal"/>
        <w:jc w:val="both"/>
        <w:rPr>
          <w:sz w:val="24"/>
          <w:szCs w:val="24"/>
        </w:rPr>
      </w:pPr>
    </w:p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2268"/>
        <w:gridCol w:w="1701"/>
        <w:gridCol w:w="2409"/>
        <w:gridCol w:w="5868"/>
      </w:tblGrid>
      <w:tr w:rsidR="005C2913" w:rsidRPr="00562D5D" w14:paraId="2DA44CCD" w14:textId="77777777" w:rsidTr="00472029">
        <w:tc>
          <w:tcPr>
            <w:tcW w:w="15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07DC" w14:textId="77777777" w:rsidR="005C2913" w:rsidRPr="00562D5D" w:rsidRDefault="005C2913" w:rsidP="00472029">
            <w:pPr>
              <w:pStyle w:val="ConsPlusNormal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5C2913" w:rsidRPr="00562D5D" w14:paraId="594F6621" w14:textId="77777777" w:rsidTr="00472029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3210" w14:textId="77777777" w:rsidR="005C2913" w:rsidRPr="00562D5D" w:rsidRDefault="005C2913" w:rsidP="00472029">
            <w:pPr>
              <w:pStyle w:val="ConsPlusNormal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вид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3E45" w14:textId="77777777" w:rsidR="005C2913" w:rsidRPr="00562D5D" w:rsidRDefault="005C2913" w:rsidP="00472029">
            <w:pPr>
              <w:pStyle w:val="ConsPlusNormal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A837" w14:textId="77777777" w:rsidR="005C2913" w:rsidRPr="00562D5D" w:rsidRDefault="005C2913" w:rsidP="00472029">
            <w:pPr>
              <w:pStyle w:val="ConsPlusNormal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4D4D" w14:textId="77777777" w:rsidR="005C2913" w:rsidRPr="00562D5D" w:rsidRDefault="005C2913" w:rsidP="00472029">
            <w:pPr>
              <w:pStyle w:val="ConsPlusNormal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номер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5E9D" w14:textId="77777777" w:rsidR="005C2913" w:rsidRPr="00562D5D" w:rsidRDefault="005C2913" w:rsidP="00472029">
            <w:pPr>
              <w:pStyle w:val="ConsPlusNormal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наименование</w:t>
            </w:r>
          </w:p>
        </w:tc>
      </w:tr>
      <w:tr w:rsidR="005C2913" w:rsidRPr="00562D5D" w14:paraId="68679A83" w14:textId="77777777" w:rsidTr="00472029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E990" w14:textId="77777777" w:rsidR="005C2913" w:rsidRPr="00562D5D" w:rsidRDefault="005C2913" w:rsidP="00472029">
            <w:pPr>
              <w:pStyle w:val="ConsPlusNormal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1087" w14:textId="77777777" w:rsidR="005C2913" w:rsidRPr="00562D5D" w:rsidRDefault="005C2913" w:rsidP="00472029">
            <w:pPr>
              <w:pStyle w:val="ConsPlusNormal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F55E" w14:textId="77777777" w:rsidR="005C2913" w:rsidRPr="00562D5D" w:rsidRDefault="005C2913" w:rsidP="00472029">
            <w:pPr>
              <w:pStyle w:val="ConsPlusNormal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E767" w14:textId="77777777" w:rsidR="005C2913" w:rsidRPr="00562D5D" w:rsidRDefault="005C2913" w:rsidP="00472029">
            <w:pPr>
              <w:pStyle w:val="ConsPlusNormal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4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FC22" w14:textId="77777777" w:rsidR="005C2913" w:rsidRPr="00562D5D" w:rsidRDefault="005C2913" w:rsidP="00472029">
            <w:pPr>
              <w:pStyle w:val="ConsPlusNormal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5</w:t>
            </w:r>
          </w:p>
        </w:tc>
      </w:tr>
      <w:tr w:rsidR="005C2913" w:rsidRPr="00562D5D" w14:paraId="4C8EE56A" w14:textId="77777777" w:rsidTr="00472029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7E96" w14:textId="77777777" w:rsidR="005C2913" w:rsidRPr="00562D5D" w:rsidRDefault="005C2913" w:rsidP="00472029">
            <w:pPr>
              <w:pStyle w:val="ConsPlusNormal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Не установлены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2905" w14:textId="77777777" w:rsidR="005C2913" w:rsidRPr="00562D5D" w:rsidRDefault="005C2913" w:rsidP="004720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6733" w14:textId="77777777" w:rsidR="005C2913" w:rsidRPr="00562D5D" w:rsidRDefault="005C2913" w:rsidP="004720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0D2F" w14:textId="77777777" w:rsidR="005C2913" w:rsidRPr="00562D5D" w:rsidRDefault="005C2913" w:rsidP="004720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8F01" w14:textId="77777777" w:rsidR="005C2913" w:rsidRPr="00562D5D" w:rsidRDefault="005C2913" w:rsidP="00472029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14:paraId="2103FB5C" w14:textId="77777777" w:rsidR="005C2913" w:rsidRPr="003F37C5" w:rsidRDefault="005C2913" w:rsidP="005C2913">
      <w:pPr>
        <w:pStyle w:val="ConsPlusNormal"/>
        <w:jc w:val="both"/>
        <w:rPr>
          <w:sz w:val="24"/>
          <w:szCs w:val="24"/>
        </w:rPr>
      </w:pPr>
    </w:p>
    <w:p w14:paraId="30CEC8D2" w14:textId="77777777" w:rsidR="005C2913" w:rsidRPr="003F37C5" w:rsidRDefault="005C2913" w:rsidP="005C2913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7C5">
        <w:rPr>
          <w:rFonts w:ascii="Times New Roman" w:hAnsi="Times New Roman" w:cs="Times New Roman"/>
          <w:i/>
          <w:sz w:val="24"/>
          <w:szCs w:val="24"/>
        </w:rPr>
        <w:t xml:space="preserve">* Установление тарифов осуществляется Администрацией Великого Новгорода в соответствии с действующим законодательством  Российской Федерации и регламентом работы Администрации Великого Новгорода по установлению тарифов на услуги муниципальных предприятий и учреждений города  </w:t>
      </w:r>
    </w:p>
    <w:p w14:paraId="07FAF64F" w14:textId="77777777" w:rsidR="005C2913" w:rsidRPr="003F37C5" w:rsidRDefault="005C2913" w:rsidP="005C2913">
      <w:pPr>
        <w:pStyle w:val="ConsPlusNormal"/>
        <w:jc w:val="both"/>
        <w:rPr>
          <w:sz w:val="24"/>
          <w:szCs w:val="24"/>
        </w:rPr>
      </w:pPr>
    </w:p>
    <w:p w14:paraId="41C7FC42" w14:textId="77777777" w:rsidR="005C2913" w:rsidRPr="003F37C5" w:rsidRDefault="005C2913" w:rsidP="005C29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7C5">
        <w:rPr>
          <w:rFonts w:ascii="Times New Roman" w:hAnsi="Times New Roman" w:cs="Times New Roman"/>
          <w:sz w:val="24"/>
          <w:szCs w:val="24"/>
        </w:rPr>
        <w:t xml:space="preserve">    5. Порядок оказания муниципальной услуги:</w:t>
      </w:r>
    </w:p>
    <w:p w14:paraId="3025355D" w14:textId="77777777" w:rsidR="005C2913" w:rsidRPr="003F37C5" w:rsidRDefault="005C2913" w:rsidP="005C29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7C5">
        <w:rPr>
          <w:rFonts w:ascii="Times New Roman" w:hAnsi="Times New Roman" w:cs="Times New Roman"/>
          <w:sz w:val="24"/>
          <w:szCs w:val="24"/>
        </w:rPr>
        <w:t xml:space="preserve">    5.1.   Нормативные   правовые   акты,   регулирующие  порядок  оказания муниципальной услуги: </w:t>
      </w:r>
    </w:p>
    <w:p w14:paraId="1E7CEBE8" w14:textId="77777777" w:rsidR="005C2913" w:rsidRPr="003F37C5" w:rsidRDefault="005C2913" w:rsidP="005C291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C5">
        <w:rPr>
          <w:rFonts w:ascii="Times New Roman" w:hAnsi="Times New Roman" w:cs="Times New Roman"/>
          <w:color w:val="000000"/>
          <w:sz w:val="24"/>
          <w:szCs w:val="24"/>
        </w:rPr>
        <w:t>Постановление  от 26.06.1995 №609 "Об утверждении Положения об основах хозяйственной деятельности и финансирования организаций культуры и искусства"</w:t>
      </w:r>
    </w:p>
    <w:p w14:paraId="3972E2D2" w14:textId="77777777" w:rsidR="005C2913" w:rsidRPr="003F37C5" w:rsidRDefault="005C2913" w:rsidP="005C29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7C5">
        <w:rPr>
          <w:rFonts w:ascii="Times New Roman" w:hAnsi="Times New Roman" w:cs="Times New Roman"/>
          <w:sz w:val="24"/>
          <w:szCs w:val="24"/>
        </w:rPr>
        <w:lastRenderedPageBreak/>
        <w:t xml:space="preserve">    5.2.  Порядок  информирования  потенциальных потребителей муниципальной услуги:</w:t>
      </w:r>
    </w:p>
    <w:p w14:paraId="07746D55" w14:textId="77777777" w:rsidR="005C2913" w:rsidRPr="003F37C5" w:rsidRDefault="005C2913" w:rsidP="005C2913">
      <w:pPr>
        <w:pStyle w:val="ConsPlusNormal"/>
        <w:jc w:val="both"/>
        <w:rPr>
          <w:sz w:val="24"/>
          <w:szCs w:val="24"/>
        </w:rPr>
      </w:pPr>
    </w:p>
    <w:tbl>
      <w:tblPr>
        <w:tblW w:w="510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9"/>
        <w:gridCol w:w="5764"/>
        <w:gridCol w:w="4268"/>
      </w:tblGrid>
      <w:tr w:rsidR="005C2913" w:rsidRPr="00562D5D" w14:paraId="6E5609E1" w14:textId="77777777" w:rsidTr="00472029">
        <w:trPr>
          <w:cantSplit/>
          <w:trHeight w:val="360"/>
        </w:trPr>
        <w:tc>
          <w:tcPr>
            <w:tcW w:w="1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2FD98" w14:textId="77777777" w:rsidR="005C2913" w:rsidRPr="00562D5D" w:rsidRDefault="005C2913" w:rsidP="00472029">
            <w:pPr>
              <w:pStyle w:val="ConsPlusNormal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 xml:space="preserve">Способ </w:t>
            </w:r>
          </w:p>
          <w:p w14:paraId="5A176E09" w14:textId="77777777" w:rsidR="005C2913" w:rsidRPr="00562D5D" w:rsidRDefault="005C2913" w:rsidP="00472029">
            <w:pPr>
              <w:pStyle w:val="ConsPlusNormal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информирования</w:t>
            </w:r>
          </w:p>
        </w:tc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5237D" w14:textId="77777777" w:rsidR="005C2913" w:rsidRPr="00562D5D" w:rsidRDefault="005C2913" w:rsidP="00472029">
            <w:pPr>
              <w:pStyle w:val="ConsPlusNormal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 xml:space="preserve">Состав размещаемой </w:t>
            </w:r>
          </w:p>
          <w:p w14:paraId="248F528C" w14:textId="77777777" w:rsidR="005C2913" w:rsidRPr="00562D5D" w:rsidRDefault="005C2913" w:rsidP="00472029">
            <w:pPr>
              <w:pStyle w:val="ConsPlusNormal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(доводимой) информации</w:t>
            </w:r>
          </w:p>
        </w:tc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7A0F" w14:textId="77777777" w:rsidR="005C2913" w:rsidRPr="00562D5D" w:rsidRDefault="005C2913" w:rsidP="00472029">
            <w:pPr>
              <w:pStyle w:val="ConsPlusNormal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 xml:space="preserve">Частота </w:t>
            </w:r>
          </w:p>
          <w:p w14:paraId="287D69F1" w14:textId="77777777" w:rsidR="005C2913" w:rsidRPr="00562D5D" w:rsidRDefault="005C2913" w:rsidP="00472029">
            <w:pPr>
              <w:pStyle w:val="ConsPlusNormal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обновления информации</w:t>
            </w:r>
          </w:p>
        </w:tc>
      </w:tr>
      <w:tr w:rsidR="005C2913" w:rsidRPr="00562D5D" w14:paraId="01A735F6" w14:textId="77777777" w:rsidTr="00472029">
        <w:trPr>
          <w:cantSplit/>
          <w:trHeight w:val="240"/>
        </w:trPr>
        <w:tc>
          <w:tcPr>
            <w:tcW w:w="1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5F9F1" w14:textId="77777777" w:rsidR="005C2913" w:rsidRPr="00562D5D" w:rsidRDefault="005C2913" w:rsidP="00472029">
            <w:pPr>
              <w:pStyle w:val="ConsPlusNormal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1</w:t>
            </w:r>
          </w:p>
        </w:tc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8078" w14:textId="77777777" w:rsidR="005C2913" w:rsidRPr="00562D5D" w:rsidRDefault="005C2913" w:rsidP="00472029">
            <w:pPr>
              <w:pStyle w:val="ConsPlusNormal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2</w:t>
            </w:r>
          </w:p>
        </w:tc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676B" w14:textId="77777777" w:rsidR="005C2913" w:rsidRPr="00562D5D" w:rsidRDefault="005C2913" w:rsidP="00472029">
            <w:pPr>
              <w:pStyle w:val="ConsPlusNormal"/>
              <w:jc w:val="center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3</w:t>
            </w:r>
          </w:p>
        </w:tc>
      </w:tr>
      <w:tr w:rsidR="005C2913" w:rsidRPr="00562D5D" w14:paraId="387D8676" w14:textId="77777777" w:rsidTr="00472029">
        <w:trPr>
          <w:cantSplit/>
          <w:trHeight w:val="1104"/>
        </w:trPr>
        <w:tc>
          <w:tcPr>
            <w:tcW w:w="1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D9CA" w14:textId="77777777" w:rsidR="005C2913" w:rsidRPr="00562D5D" w:rsidRDefault="005C2913" w:rsidP="00472029">
            <w:pPr>
              <w:pStyle w:val="ConsPlusNormal"/>
              <w:jc w:val="both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Размещение информации на сайте комитета культуры и молодежной политики Администрации Великого Новгорода</w:t>
            </w:r>
          </w:p>
        </w:tc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CF6F" w14:textId="77777777" w:rsidR="005C2913" w:rsidRPr="00562D5D" w:rsidRDefault="005C2913" w:rsidP="00472029">
            <w:pPr>
              <w:pStyle w:val="ConsPlusNormal"/>
              <w:jc w:val="both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Информация об основных мероприятиях проводимых учреждением</w:t>
            </w:r>
          </w:p>
        </w:tc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AAB62" w14:textId="77777777" w:rsidR="005C2913" w:rsidRPr="00562D5D" w:rsidRDefault="005C2913" w:rsidP="00472029">
            <w:pPr>
              <w:pStyle w:val="ConsPlusNormal"/>
              <w:jc w:val="both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В соответствии с возникшим информационным поводом</w:t>
            </w:r>
          </w:p>
        </w:tc>
      </w:tr>
      <w:tr w:rsidR="005C2913" w:rsidRPr="00562D5D" w14:paraId="2585F922" w14:textId="77777777" w:rsidTr="00472029">
        <w:trPr>
          <w:cantSplit/>
          <w:trHeight w:val="621"/>
        </w:trPr>
        <w:tc>
          <w:tcPr>
            <w:tcW w:w="1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C335F" w14:textId="77777777" w:rsidR="005C2913" w:rsidRPr="00562D5D" w:rsidRDefault="005C2913" w:rsidP="00472029">
            <w:pPr>
              <w:pStyle w:val="ConsPlusNormal"/>
              <w:jc w:val="both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Размещение информации на сайте учреждения</w:t>
            </w:r>
          </w:p>
        </w:tc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BA537" w14:textId="77777777" w:rsidR="005C2913" w:rsidRPr="00562D5D" w:rsidRDefault="005C2913" w:rsidP="00472029">
            <w:pPr>
              <w:pStyle w:val="ConsPlusNormal"/>
              <w:jc w:val="both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Подробное информирование о деятельности учреждения</w:t>
            </w:r>
          </w:p>
        </w:tc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E29CA" w14:textId="77777777" w:rsidR="005C2913" w:rsidRPr="00562D5D" w:rsidRDefault="005C2913" w:rsidP="00472029">
            <w:pPr>
              <w:pStyle w:val="ConsPlusNormal"/>
              <w:jc w:val="both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 xml:space="preserve">В соответствии с возникшим информационным поводом и планом работы учреждения </w:t>
            </w:r>
          </w:p>
        </w:tc>
      </w:tr>
      <w:tr w:rsidR="005C2913" w:rsidRPr="00562D5D" w14:paraId="55142D9F" w14:textId="77777777" w:rsidTr="00472029">
        <w:trPr>
          <w:cantSplit/>
          <w:trHeight w:val="240"/>
        </w:trPr>
        <w:tc>
          <w:tcPr>
            <w:tcW w:w="1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36385" w14:textId="77777777" w:rsidR="005C2913" w:rsidRPr="00562D5D" w:rsidRDefault="005C2913" w:rsidP="00472029">
            <w:pPr>
              <w:pStyle w:val="ConsPlusNormal"/>
              <w:jc w:val="both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Размещение информации на информационном стенде учреждения</w:t>
            </w:r>
          </w:p>
        </w:tc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BACF" w14:textId="77777777" w:rsidR="005C2913" w:rsidRPr="00562D5D" w:rsidRDefault="005C2913" w:rsidP="00472029">
            <w:pPr>
              <w:pStyle w:val="ConsPlusNormal"/>
              <w:jc w:val="both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Информация, подлежащая обязательному размещению на информационных стендах, в соответствии с требованиями, установленными нормативными документами</w:t>
            </w:r>
          </w:p>
        </w:tc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47AB5" w14:textId="77777777" w:rsidR="005C2913" w:rsidRPr="00562D5D" w:rsidRDefault="005C2913" w:rsidP="00472029">
            <w:pPr>
              <w:pStyle w:val="ConsPlusNormal"/>
              <w:jc w:val="both"/>
              <w:rPr>
                <w:sz w:val="20"/>
                <w:szCs w:val="20"/>
              </w:rPr>
            </w:pPr>
            <w:r w:rsidRPr="00562D5D">
              <w:rPr>
                <w:sz w:val="20"/>
                <w:szCs w:val="20"/>
              </w:rPr>
              <w:t>В соответствии с определенной в нормативных документах перио-дичностью. В соответствии с возникшим информационным поводом</w:t>
            </w:r>
          </w:p>
        </w:tc>
      </w:tr>
    </w:tbl>
    <w:p w14:paraId="02270BA0" w14:textId="77777777" w:rsidR="005C2913" w:rsidRDefault="005C2913" w:rsidP="005C2913">
      <w:pPr>
        <w:autoSpaceDE w:val="0"/>
        <w:rPr>
          <w:b/>
          <w:caps/>
        </w:rPr>
      </w:pPr>
    </w:p>
    <w:p w14:paraId="2EF5AAF4" w14:textId="77777777" w:rsidR="005C2913" w:rsidRDefault="005C2913" w:rsidP="005C2913">
      <w:pPr>
        <w:autoSpaceDE w:val="0"/>
        <w:jc w:val="center"/>
      </w:pPr>
      <w:r>
        <w:rPr>
          <w:b/>
          <w:caps/>
        </w:rPr>
        <w:t xml:space="preserve">Часть 2. Прочие сведения о муниципальном задании </w:t>
      </w:r>
    </w:p>
    <w:p w14:paraId="21AC2478" w14:textId="77777777" w:rsidR="005C2913" w:rsidRDefault="005C2913" w:rsidP="005C2913">
      <w:pPr>
        <w:autoSpaceDE w:val="0"/>
        <w:jc w:val="both"/>
      </w:pPr>
    </w:p>
    <w:p w14:paraId="63FFC132" w14:textId="77777777" w:rsidR="005C2913" w:rsidRPr="003F37C5" w:rsidRDefault="005C2913" w:rsidP="005C2913">
      <w:pPr>
        <w:autoSpaceDE w:val="0"/>
        <w:rPr>
          <w:color w:val="000000"/>
        </w:rPr>
      </w:pPr>
      <w:r w:rsidRPr="003F37C5">
        <w:rPr>
          <w:color w:val="000000"/>
        </w:rPr>
        <w:t xml:space="preserve">1. Условия и порядок досрочного прекращения выполнения муниципального задания </w:t>
      </w:r>
    </w:p>
    <w:p w14:paraId="65A37E71" w14:textId="77777777" w:rsidR="005C2913" w:rsidRPr="003F37C5" w:rsidRDefault="005C2913" w:rsidP="005C2913">
      <w:pPr>
        <w:autoSpaceDE w:val="0"/>
        <w:rPr>
          <w:color w:val="000000"/>
        </w:rPr>
      </w:pPr>
    </w:p>
    <w:tbl>
      <w:tblPr>
        <w:tblW w:w="14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5"/>
        <w:gridCol w:w="7505"/>
      </w:tblGrid>
      <w:tr w:rsidR="005C2913" w:rsidRPr="00562D5D" w14:paraId="699EF124" w14:textId="77777777" w:rsidTr="00472029">
        <w:trPr>
          <w:cantSplit/>
          <w:trHeight w:val="360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6A8BD" w14:textId="77777777" w:rsidR="005C2913" w:rsidRPr="00562D5D" w:rsidRDefault="005C2913" w:rsidP="00472029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 xml:space="preserve">Основание для приостановления </w:t>
            </w:r>
          </w:p>
          <w:p w14:paraId="67F445E1" w14:textId="77777777" w:rsidR="005C2913" w:rsidRPr="00562D5D" w:rsidRDefault="005C2913" w:rsidP="00472029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исполнения муниципального задания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C62C" w14:textId="77777777" w:rsidR="005C2913" w:rsidRPr="00562D5D" w:rsidRDefault="005C2913" w:rsidP="00472029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 xml:space="preserve">Пункт, часть, статья и реквизиты </w:t>
            </w:r>
          </w:p>
          <w:p w14:paraId="5AA43C02" w14:textId="77777777" w:rsidR="005C2913" w:rsidRPr="00562D5D" w:rsidRDefault="005C2913" w:rsidP="00472029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нормативного правового акта</w:t>
            </w:r>
          </w:p>
        </w:tc>
      </w:tr>
      <w:tr w:rsidR="005C2913" w:rsidRPr="00562D5D" w14:paraId="0EA24C95" w14:textId="77777777" w:rsidTr="00472029">
        <w:trPr>
          <w:cantSplit/>
          <w:trHeight w:val="240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5D8CF" w14:textId="77777777" w:rsidR="005C2913" w:rsidRPr="00562D5D" w:rsidRDefault="005C2913" w:rsidP="00472029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31CD" w14:textId="77777777" w:rsidR="005C2913" w:rsidRPr="00562D5D" w:rsidRDefault="005C2913" w:rsidP="00472029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2</w:t>
            </w:r>
          </w:p>
        </w:tc>
      </w:tr>
      <w:tr w:rsidR="005C2913" w:rsidRPr="00562D5D" w14:paraId="10394579" w14:textId="77777777" w:rsidTr="00472029">
        <w:trPr>
          <w:cantSplit/>
          <w:trHeight w:val="240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0B212" w14:textId="77777777" w:rsidR="005C2913" w:rsidRPr="00562D5D" w:rsidRDefault="005C2913" w:rsidP="00472029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Нарушение действующего законодательства Российской Федера-ции, дающее право контролирующим органам требовать приоста-новления деятельности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0A06" w14:textId="77777777" w:rsidR="005C2913" w:rsidRPr="00562D5D" w:rsidRDefault="005C2913" w:rsidP="00472029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статья 3.12. Кодекса об административных правонарушениях, утвержденного Федеральным законом от 30 декабря  2001 года № 95-ФЗ</w:t>
            </w:r>
          </w:p>
        </w:tc>
      </w:tr>
      <w:tr w:rsidR="005C2913" w:rsidRPr="00562D5D" w14:paraId="196BB073" w14:textId="77777777" w:rsidTr="00472029">
        <w:trPr>
          <w:cantSplit/>
          <w:trHeight w:val="240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AFCC4" w14:textId="77777777" w:rsidR="005C2913" w:rsidRPr="00562D5D" w:rsidRDefault="005C2913" w:rsidP="00472029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Реорганизация учреждения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9B76" w14:textId="77777777" w:rsidR="005C2913" w:rsidRPr="00562D5D" w:rsidRDefault="005C2913" w:rsidP="00472029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статья 18 Федерального закона от 3 ноября 2006 года № 174-ФЗ</w:t>
            </w:r>
          </w:p>
        </w:tc>
      </w:tr>
      <w:tr w:rsidR="005C2913" w:rsidRPr="00562D5D" w14:paraId="42CFA99A" w14:textId="77777777" w:rsidTr="00472029">
        <w:trPr>
          <w:cantSplit/>
          <w:trHeight w:val="240"/>
        </w:trPr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</w:tcPr>
          <w:p w14:paraId="535CDE92" w14:textId="77777777" w:rsidR="005C2913" w:rsidRPr="00562D5D" w:rsidRDefault="005C2913" w:rsidP="00472029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Наличие иных оснований, в соответствии с действующим законо-дательством Российской Федерации</w:t>
            </w:r>
          </w:p>
        </w:tc>
        <w:tc>
          <w:tcPr>
            <w:tcW w:w="7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577A" w14:textId="77777777" w:rsidR="005C2913" w:rsidRPr="00562D5D" w:rsidRDefault="005C2913" w:rsidP="00472029">
            <w:pPr>
              <w:pStyle w:val="ConsPlusNormal"/>
              <w:snapToGrid w:val="0"/>
              <w:rPr>
                <w:color w:val="000000"/>
                <w:sz w:val="20"/>
                <w:szCs w:val="20"/>
              </w:rPr>
            </w:pPr>
          </w:p>
        </w:tc>
      </w:tr>
    </w:tbl>
    <w:p w14:paraId="33AA6152" w14:textId="77777777" w:rsidR="005C2913" w:rsidRPr="003F37C5" w:rsidRDefault="005C2913" w:rsidP="005C291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1"/>
        <w:gridCol w:w="7499"/>
      </w:tblGrid>
      <w:tr w:rsidR="005C2913" w:rsidRPr="00562D5D" w14:paraId="71F2E8EF" w14:textId="77777777" w:rsidTr="00472029">
        <w:trPr>
          <w:cantSplit/>
          <w:trHeight w:val="360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4619B" w14:textId="77777777" w:rsidR="005C2913" w:rsidRPr="00562D5D" w:rsidRDefault="005C2913" w:rsidP="00472029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 xml:space="preserve">Основание для досрочного прекращения </w:t>
            </w:r>
          </w:p>
          <w:p w14:paraId="6801307A" w14:textId="77777777" w:rsidR="005C2913" w:rsidRPr="00562D5D" w:rsidRDefault="005C2913" w:rsidP="00472029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исполнения муниципального задания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A8DE" w14:textId="77777777" w:rsidR="005C2913" w:rsidRPr="00562D5D" w:rsidRDefault="005C2913" w:rsidP="00472029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 xml:space="preserve">Пункт, часть, статья и реквизиты </w:t>
            </w:r>
          </w:p>
          <w:p w14:paraId="7133F961" w14:textId="77777777" w:rsidR="005C2913" w:rsidRPr="00562D5D" w:rsidRDefault="005C2913" w:rsidP="00472029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нормативного правового акта</w:t>
            </w:r>
          </w:p>
        </w:tc>
      </w:tr>
      <w:tr w:rsidR="005C2913" w:rsidRPr="00562D5D" w14:paraId="374C717C" w14:textId="77777777" w:rsidTr="00472029">
        <w:trPr>
          <w:cantSplit/>
          <w:trHeight w:val="240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F0BD8" w14:textId="77777777" w:rsidR="005C2913" w:rsidRPr="00562D5D" w:rsidRDefault="005C2913" w:rsidP="00472029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60A0E" w14:textId="77777777" w:rsidR="005C2913" w:rsidRPr="00562D5D" w:rsidRDefault="005C2913" w:rsidP="00472029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2</w:t>
            </w:r>
          </w:p>
        </w:tc>
      </w:tr>
      <w:tr w:rsidR="005C2913" w:rsidRPr="00562D5D" w14:paraId="025C1C53" w14:textId="77777777" w:rsidTr="00472029">
        <w:trPr>
          <w:cantSplit/>
          <w:trHeight w:val="240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A76F2" w14:textId="77777777" w:rsidR="005C2913" w:rsidRPr="00562D5D" w:rsidRDefault="005C2913" w:rsidP="00472029">
            <w:pPr>
              <w:pStyle w:val="ConsPlusNormal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562D5D">
              <w:rPr>
                <w:color w:val="000000"/>
                <w:sz w:val="20"/>
                <w:szCs w:val="20"/>
              </w:rPr>
              <w:t>Ликвидация учреждения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CDAC" w14:textId="77777777" w:rsidR="005C2913" w:rsidRPr="00562D5D" w:rsidRDefault="005C2913" w:rsidP="00472029">
            <w:pPr>
              <w:pStyle w:val="ConsPlusNormal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562D5D">
              <w:rPr>
                <w:color w:val="000000"/>
                <w:sz w:val="20"/>
                <w:szCs w:val="20"/>
              </w:rPr>
              <w:t>статья 19 Федерального закона от 3 ноября 2006 года № 174-ФЗ</w:t>
            </w:r>
          </w:p>
        </w:tc>
      </w:tr>
      <w:tr w:rsidR="005C2913" w:rsidRPr="00562D5D" w14:paraId="1D183156" w14:textId="77777777" w:rsidTr="00472029">
        <w:trPr>
          <w:cantSplit/>
          <w:trHeight w:val="240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751A7" w14:textId="77777777" w:rsidR="005C2913" w:rsidRPr="00562D5D" w:rsidRDefault="005C2913" w:rsidP="00472029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В иных случаях, делающих выполнение муниципального задания невозможным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41AB" w14:textId="77777777" w:rsidR="005C2913" w:rsidRPr="00562D5D" w:rsidRDefault="005C2913" w:rsidP="00472029">
            <w:pPr>
              <w:pStyle w:val="ConsPlusNormal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44297F97" w14:textId="77777777" w:rsidR="005C2913" w:rsidRPr="003F37C5" w:rsidRDefault="005C2913" w:rsidP="005C2913">
      <w:pPr>
        <w:autoSpaceDE w:val="0"/>
        <w:rPr>
          <w:color w:val="000000"/>
        </w:rPr>
      </w:pPr>
    </w:p>
    <w:p w14:paraId="0710AB69" w14:textId="77777777" w:rsidR="005C2913" w:rsidRPr="003F37C5" w:rsidRDefault="005C2913" w:rsidP="005C291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C5">
        <w:rPr>
          <w:rFonts w:ascii="Times New Roman" w:hAnsi="Times New Roman" w:cs="Times New Roman"/>
          <w:color w:val="000000"/>
          <w:sz w:val="24"/>
          <w:szCs w:val="24"/>
        </w:rPr>
        <w:t xml:space="preserve">2. Иная   информация,   необходимая   для   выполнения  (контроля  за выполнением) муниципального задания </w:t>
      </w:r>
    </w:p>
    <w:p w14:paraId="258C8FAC" w14:textId="77777777" w:rsidR="005C2913" w:rsidRPr="003F37C5" w:rsidRDefault="005C2913" w:rsidP="005C291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C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_________________________________________________________________________________________________________________.</w:t>
      </w:r>
    </w:p>
    <w:p w14:paraId="1C7079A0" w14:textId="77777777" w:rsidR="005C2913" w:rsidRPr="003F37C5" w:rsidRDefault="005C2913" w:rsidP="005C2913">
      <w:pPr>
        <w:autoSpaceDE w:val="0"/>
        <w:rPr>
          <w:color w:val="000000"/>
        </w:rPr>
      </w:pPr>
      <w:r w:rsidRPr="003F37C5">
        <w:rPr>
          <w:color w:val="000000"/>
        </w:rPr>
        <w:t>3. Порядок контроля за выполнением муниципального задания</w:t>
      </w:r>
    </w:p>
    <w:p w14:paraId="21F6B52F" w14:textId="77777777" w:rsidR="005C2913" w:rsidRPr="003F37C5" w:rsidRDefault="005C2913" w:rsidP="005C2913">
      <w:pPr>
        <w:autoSpaceDE w:val="0"/>
        <w:rPr>
          <w:color w:val="000000"/>
        </w:rPr>
      </w:pPr>
    </w:p>
    <w:tbl>
      <w:tblPr>
        <w:tblW w:w="14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5"/>
        <w:gridCol w:w="2820"/>
        <w:gridCol w:w="4685"/>
      </w:tblGrid>
      <w:tr w:rsidR="005C2913" w:rsidRPr="00562D5D" w14:paraId="122BA7F0" w14:textId="77777777" w:rsidTr="00472029">
        <w:trPr>
          <w:cantSplit/>
          <w:trHeight w:val="360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19F8C" w14:textId="77777777" w:rsidR="005C2913" w:rsidRPr="00562D5D" w:rsidRDefault="005C2913" w:rsidP="00472029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Форма контроля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27EAC" w14:textId="77777777" w:rsidR="005C2913" w:rsidRPr="00562D5D" w:rsidRDefault="005C2913" w:rsidP="00472029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26AE5" w14:textId="77777777" w:rsidR="005C2913" w:rsidRPr="00562D5D" w:rsidRDefault="005C2913" w:rsidP="00472029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Структурные подразделения Администрации Великого Новгорода, осуществляющие контроль за выполнением муниципального задания</w:t>
            </w:r>
          </w:p>
        </w:tc>
      </w:tr>
      <w:tr w:rsidR="005C2913" w:rsidRPr="00562D5D" w14:paraId="2AE19524" w14:textId="77777777" w:rsidTr="00472029">
        <w:trPr>
          <w:cantSplit/>
          <w:trHeight w:val="70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66660" w14:textId="77777777" w:rsidR="005C2913" w:rsidRPr="00562D5D" w:rsidRDefault="005C2913" w:rsidP="00472029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22F97" w14:textId="77777777" w:rsidR="005C2913" w:rsidRPr="00562D5D" w:rsidRDefault="005C2913" w:rsidP="00472029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8EF7" w14:textId="77777777" w:rsidR="005C2913" w:rsidRPr="00562D5D" w:rsidRDefault="005C2913" w:rsidP="00472029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3</w:t>
            </w:r>
          </w:p>
        </w:tc>
      </w:tr>
      <w:tr w:rsidR="005C2913" w:rsidRPr="00562D5D" w14:paraId="1CC0F1E8" w14:textId="77777777" w:rsidTr="00472029">
        <w:trPr>
          <w:cantSplit/>
          <w:trHeight w:val="240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33FD9" w14:textId="77777777" w:rsidR="005C2913" w:rsidRPr="00562D5D" w:rsidRDefault="005C2913" w:rsidP="00472029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Рассмотрение отчетов, в том числе:</w:t>
            </w:r>
          </w:p>
          <w:p w14:paraId="02554366" w14:textId="77777777" w:rsidR="005C2913" w:rsidRPr="00562D5D" w:rsidRDefault="005C2913" w:rsidP="00472029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- о выполнении муниципального задания</w:t>
            </w:r>
          </w:p>
          <w:p w14:paraId="1C07522F" w14:textId="77777777" w:rsidR="005C2913" w:rsidRPr="00562D5D" w:rsidRDefault="005C2913" w:rsidP="00472029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- по основной деятельности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89C68" w14:textId="77777777" w:rsidR="005C2913" w:rsidRPr="00562D5D" w:rsidRDefault="005C2913" w:rsidP="00472029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1 раз в квартал, в год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2F9F" w14:textId="77777777" w:rsidR="005C2913" w:rsidRPr="00562D5D" w:rsidRDefault="005C2913" w:rsidP="00472029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-//-</w:t>
            </w:r>
          </w:p>
        </w:tc>
      </w:tr>
      <w:tr w:rsidR="005C2913" w:rsidRPr="00562D5D" w14:paraId="0425636E" w14:textId="77777777" w:rsidTr="00472029">
        <w:trPr>
          <w:cantSplit/>
          <w:trHeight w:val="240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D1099" w14:textId="77777777" w:rsidR="005C2913" w:rsidRPr="00562D5D" w:rsidRDefault="005C2913" w:rsidP="00472029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 xml:space="preserve">Ежегодный отчет о деятельности Учреждения и об использовании закрепленного за ним имущества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283B7" w14:textId="77777777" w:rsidR="005C2913" w:rsidRPr="00562D5D" w:rsidRDefault="005C2913" w:rsidP="00472029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до 1 мая года, следующего за отчетным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DDEB" w14:textId="77777777" w:rsidR="005C2913" w:rsidRPr="00562D5D" w:rsidRDefault="005C2913" w:rsidP="00472029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-//-</w:t>
            </w:r>
          </w:p>
        </w:tc>
      </w:tr>
      <w:tr w:rsidR="005C2913" w:rsidRPr="00562D5D" w14:paraId="2B26292D" w14:textId="77777777" w:rsidTr="00472029">
        <w:trPr>
          <w:cantSplit/>
          <w:trHeight w:val="240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642B62" w14:textId="77777777" w:rsidR="005C2913" w:rsidRPr="00562D5D" w:rsidRDefault="005C2913" w:rsidP="00472029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Отчеты по статистической форме государственной статистической отчетности № 12-НК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11FD4" w14:textId="77777777" w:rsidR="005C2913" w:rsidRPr="00562D5D" w:rsidRDefault="005C2913" w:rsidP="00472029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до 15 января месяца, следующего за отчетным периодом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B799" w14:textId="77777777" w:rsidR="005C2913" w:rsidRPr="00562D5D" w:rsidRDefault="005C2913" w:rsidP="00472029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-//-</w:t>
            </w:r>
          </w:p>
        </w:tc>
      </w:tr>
      <w:tr w:rsidR="005C2913" w:rsidRPr="00562D5D" w14:paraId="0C843F91" w14:textId="77777777" w:rsidTr="00472029">
        <w:trPr>
          <w:cantSplit/>
          <w:trHeight w:val="240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65D7D" w14:textId="77777777" w:rsidR="005C2913" w:rsidRPr="00562D5D" w:rsidRDefault="005C2913" w:rsidP="00472029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Рассмотрение претензий (жалоб) на работу исполнителя задания</w:t>
            </w:r>
          </w:p>
          <w:p w14:paraId="793D82D0" w14:textId="77777777" w:rsidR="005C2913" w:rsidRPr="00562D5D" w:rsidRDefault="005C2913" w:rsidP="00472029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Заявителю предоставляется письменный ответ в течение 10 рабочих дней с момента получения претензии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D04FE3" w14:textId="77777777" w:rsidR="005C2913" w:rsidRPr="00562D5D" w:rsidRDefault="005C2913" w:rsidP="00472029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по мере поступления жалоб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87B7" w14:textId="77777777" w:rsidR="005C2913" w:rsidRPr="00562D5D" w:rsidRDefault="005C2913" w:rsidP="00472029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-//-</w:t>
            </w:r>
          </w:p>
        </w:tc>
      </w:tr>
      <w:tr w:rsidR="005C2913" w:rsidRPr="00562D5D" w14:paraId="756B4E30" w14:textId="77777777" w:rsidTr="00472029">
        <w:trPr>
          <w:cantSplit/>
          <w:trHeight w:val="240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7471C" w14:textId="77777777" w:rsidR="005C2913" w:rsidRPr="00562D5D" w:rsidRDefault="005C2913" w:rsidP="00472029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Предоставление пояснительной записки о причинах невыполнения муниципального задания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FE82C" w14:textId="77777777" w:rsidR="005C2913" w:rsidRPr="00562D5D" w:rsidRDefault="005C2913" w:rsidP="00472029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A225" w14:textId="77777777" w:rsidR="005C2913" w:rsidRPr="00562D5D" w:rsidRDefault="005C2913" w:rsidP="00472029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-//-</w:t>
            </w:r>
          </w:p>
        </w:tc>
      </w:tr>
      <w:tr w:rsidR="005C2913" w:rsidRPr="00562D5D" w14:paraId="69D8BD3E" w14:textId="77777777" w:rsidTr="00472029">
        <w:trPr>
          <w:cantSplit/>
          <w:trHeight w:val="240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38518" w14:textId="77777777" w:rsidR="005C2913" w:rsidRPr="00562D5D" w:rsidRDefault="005C2913" w:rsidP="00472029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Проверка соответствия фактической услуги исполнителя условиям задания, включая качество, объем и порядок оказания услуг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5B4BA" w14:textId="77777777" w:rsidR="005C2913" w:rsidRPr="00562D5D" w:rsidRDefault="005C2913" w:rsidP="00472029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плановые проверки</w:t>
            </w:r>
          </w:p>
          <w:p w14:paraId="0362F03B" w14:textId="77777777" w:rsidR="005C2913" w:rsidRPr="00562D5D" w:rsidRDefault="005C2913" w:rsidP="00472029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(согласно графикам), внеплановые проверки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C4CE" w14:textId="77777777" w:rsidR="005C2913" w:rsidRPr="00562D5D" w:rsidRDefault="005C2913" w:rsidP="00472029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-//-</w:t>
            </w:r>
          </w:p>
        </w:tc>
      </w:tr>
      <w:tr w:rsidR="005C2913" w:rsidRPr="00562D5D" w14:paraId="6EB8AD63" w14:textId="77777777" w:rsidTr="00472029">
        <w:trPr>
          <w:cantSplit/>
          <w:trHeight w:val="240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E0EC62" w14:textId="77777777" w:rsidR="005C2913" w:rsidRPr="00562D5D" w:rsidRDefault="005C2913" w:rsidP="00472029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Проверка использования финансовых средств и материальных ресурсов, выделенных на выполнение муниципального задания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944EA" w14:textId="77777777" w:rsidR="005C2913" w:rsidRPr="00562D5D" w:rsidRDefault="005C2913" w:rsidP="00472029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-//-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B2A0" w14:textId="77777777" w:rsidR="005C2913" w:rsidRPr="00562D5D" w:rsidRDefault="005C2913" w:rsidP="00472029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-//-</w:t>
            </w:r>
          </w:p>
          <w:p w14:paraId="12129A5D" w14:textId="77777777" w:rsidR="005C2913" w:rsidRPr="00562D5D" w:rsidRDefault="005C2913" w:rsidP="00472029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контрольно-ревизионное управление</w:t>
            </w:r>
          </w:p>
        </w:tc>
      </w:tr>
    </w:tbl>
    <w:p w14:paraId="3DE0935F" w14:textId="77777777" w:rsidR="005C2913" w:rsidRPr="003F37C5" w:rsidRDefault="005C2913" w:rsidP="005C2913">
      <w:pPr>
        <w:autoSpaceDE w:val="0"/>
        <w:spacing w:before="113"/>
        <w:jc w:val="both"/>
        <w:rPr>
          <w:color w:val="000000"/>
        </w:rPr>
      </w:pPr>
      <w:r w:rsidRPr="003F37C5">
        <w:rPr>
          <w:color w:val="000000"/>
        </w:rPr>
        <w:tab/>
        <w:t>4. Требования к отчетности о выполнении муниципального задания</w:t>
      </w:r>
    </w:p>
    <w:p w14:paraId="6B826645" w14:textId="77777777" w:rsidR="005C2913" w:rsidRPr="003F37C5" w:rsidRDefault="005C2913" w:rsidP="005C2913">
      <w:pPr>
        <w:pStyle w:val="ConsPlusNonformat"/>
        <w:widowControl/>
        <w:spacing w:before="1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C5">
        <w:rPr>
          <w:rFonts w:ascii="Times New Roman" w:hAnsi="Times New Roman" w:cs="Times New Roman"/>
          <w:color w:val="000000"/>
          <w:sz w:val="24"/>
          <w:szCs w:val="24"/>
        </w:rPr>
        <w:tab/>
        <w:t>Сроки представления отчетов об исполнении муниципального задания и основной деятельности:</w:t>
      </w:r>
    </w:p>
    <w:p w14:paraId="049A5F34" w14:textId="77777777" w:rsidR="005C2913" w:rsidRPr="003F37C5" w:rsidRDefault="005C2913" w:rsidP="005C291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C5">
        <w:rPr>
          <w:rFonts w:ascii="Times New Roman" w:hAnsi="Times New Roman" w:cs="Times New Roman"/>
          <w:color w:val="000000"/>
          <w:sz w:val="24"/>
          <w:szCs w:val="24"/>
        </w:rPr>
        <w:tab/>
        <w:t>ежеквартальные отчеты - до 5 числа месяца, следующего за отчетным периодом;</w:t>
      </w:r>
    </w:p>
    <w:p w14:paraId="3143045D" w14:textId="77777777" w:rsidR="005C2913" w:rsidRPr="003F37C5" w:rsidRDefault="005C2913" w:rsidP="005C291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C5">
        <w:rPr>
          <w:rFonts w:ascii="Times New Roman" w:hAnsi="Times New Roman" w:cs="Times New Roman"/>
          <w:color w:val="000000"/>
          <w:sz w:val="24"/>
          <w:szCs w:val="24"/>
        </w:rPr>
        <w:tab/>
        <w:t>отчет за год Учреждение предоставляет не позднее 10 числа месяца, следующего за отчетным периодом (ежегодно);</w:t>
      </w:r>
    </w:p>
    <w:p w14:paraId="730B3FA5" w14:textId="77777777" w:rsidR="005C2913" w:rsidRPr="003F37C5" w:rsidRDefault="005C2913" w:rsidP="005C291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C5">
        <w:rPr>
          <w:rFonts w:ascii="Times New Roman" w:hAnsi="Times New Roman" w:cs="Times New Roman"/>
          <w:color w:val="000000"/>
          <w:sz w:val="24"/>
          <w:szCs w:val="24"/>
        </w:rPr>
        <w:tab/>
        <w:t>В случае невыполнения муниципального задания предоставляется пояснительная записка о причинах невыполнения и предложения по корректировке муниципального задания;</w:t>
      </w:r>
    </w:p>
    <w:p w14:paraId="1195914F" w14:textId="77777777" w:rsidR="005C2913" w:rsidRPr="003F37C5" w:rsidRDefault="005C2913" w:rsidP="005C2913">
      <w:pPr>
        <w:pStyle w:val="ConsPlusNonformat"/>
        <w:widowControl/>
        <w:spacing w:before="1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C5">
        <w:rPr>
          <w:rFonts w:ascii="Times New Roman" w:hAnsi="Times New Roman" w:cs="Times New Roman"/>
          <w:color w:val="000000"/>
          <w:sz w:val="24"/>
          <w:szCs w:val="24"/>
        </w:rPr>
        <w:tab/>
        <w:t>Иные требования к отчетности об исполнении муниципального задания:</w:t>
      </w:r>
    </w:p>
    <w:p w14:paraId="31F43A9F" w14:textId="77777777" w:rsidR="005C2913" w:rsidRPr="003F37C5" w:rsidRDefault="005C2913" w:rsidP="005C291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C5">
        <w:rPr>
          <w:rFonts w:ascii="Times New Roman" w:hAnsi="Times New Roman" w:cs="Times New Roman"/>
          <w:color w:val="000000"/>
          <w:sz w:val="24"/>
          <w:szCs w:val="24"/>
        </w:rPr>
        <w:tab/>
        <w:t>ежегодный отчет о деятельности Учреждения и об использовании закрепленного за ним имущества предоставляется Учредителю директором Учреждения на утверждение в срок до 1 мая года, следующего за отчетным.</w:t>
      </w:r>
    </w:p>
    <w:p w14:paraId="0179C513" w14:textId="77777777" w:rsidR="005C2913" w:rsidRPr="003F37C5" w:rsidRDefault="005C2913" w:rsidP="005C291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C5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 xml:space="preserve">ежегодный отчет Учреждения подлежит опубликованию на сайтах ГМУ и учредителя не позднее 1 июня года, следующего за отчетным периодом (в соответствии с пунктом 10 статьи 2 Федерального закона от 3 ноября 2006 года № 174-ФЗ «Об автономных учреждениях»). </w:t>
      </w:r>
    </w:p>
    <w:p w14:paraId="378A1F2D" w14:textId="77777777" w:rsidR="005C2913" w:rsidRPr="003F37C5" w:rsidRDefault="005C2913" w:rsidP="005C291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C5">
        <w:rPr>
          <w:rFonts w:ascii="Times New Roman" w:hAnsi="Times New Roman" w:cs="Times New Roman"/>
          <w:color w:val="000000"/>
          <w:sz w:val="24"/>
          <w:szCs w:val="24"/>
        </w:rPr>
        <w:tab/>
        <w:t>Доступ к размещенному отчету является свободным и безвозмездным.</w:t>
      </w:r>
    </w:p>
    <w:p w14:paraId="48DAE0CF" w14:textId="77777777" w:rsidR="005C2913" w:rsidRPr="003F37C5" w:rsidRDefault="005C2913" w:rsidP="005C291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C5">
        <w:rPr>
          <w:rFonts w:ascii="Times New Roman" w:hAnsi="Times New Roman" w:cs="Times New Roman"/>
          <w:color w:val="000000"/>
          <w:sz w:val="24"/>
          <w:szCs w:val="24"/>
        </w:rPr>
        <w:tab/>
        <w:t>Информация о дате опубликования ежегодного отчета в средствах массовой информации или его размещении в сети Интернет должна размещаться в помещении Учреждения в доступном для потребителя услуг месте.</w:t>
      </w:r>
    </w:p>
    <w:p w14:paraId="0FEF33E1" w14:textId="77777777" w:rsidR="005C2913" w:rsidRDefault="005C2913" w:rsidP="005C2913"/>
    <w:p w14:paraId="66A5E792" w14:textId="77777777" w:rsidR="005C2913" w:rsidRDefault="005C2913" w:rsidP="005C2913"/>
    <w:p w14:paraId="05B1CC05" w14:textId="77777777" w:rsidR="005C2913" w:rsidRDefault="005C2913" w:rsidP="005C291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3"/>
      </w:tblGrid>
      <w:tr w:rsidR="005C2913" w14:paraId="3B574D4E" w14:textId="77777777" w:rsidTr="00472029">
        <w:trPr>
          <w:trHeight w:val="1129"/>
        </w:trPr>
        <w:tc>
          <w:tcPr>
            <w:tcW w:w="5923" w:type="dxa"/>
          </w:tcPr>
          <w:p w14:paraId="10EC9896" w14:textId="77777777" w:rsidR="005C2913" w:rsidRDefault="005C2913" w:rsidP="00472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38"/>
            </w:tblGrid>
            <w:tr w:rsidR="005C2913" w14:paraId="0F6BB835" w14:textId="77777777" w:rsidTr="00472029">
              <w:trPr>
                <w:trHeight w:val="1129"/>
              </w:trPr>
              <w:tc>
                <w:tcPr>
                  <w:tcW w:w="60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671E1" w14:textId="77777777" w:rsidR="005C2913" w:rsidRPr="005E5B9B" w:rsidRDefault="005C2913" w:rsidP="0047202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председатель комитета культуры и молодежной  </w:t>
                  </w: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политики Администрации Великого Новгород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</w:tr>
            <w:tr w:rsidR="005C2913" w14:paraId="6BE4C9AE" w14:textId="77777777" w:rsidTr="00472029">
              <w:tc>
                <w:tcPr>
                  <w:tcW w:w="60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67936" w14:textId="77777777" w:rsidR="005C2913" w:rsidRPr="00A26434" w:rsidRDefault="005C2913" w:rsidP="0047202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 К.В. Хиврич</w:t>
                  </w:r>
                </w:p>
              </w:tc>
            </w:tr>
            <w:tr w:rsidR="005C2913" w14:paraId="5B5E09DF" w14:textId="77777777" w:rsidTr="00472029">
              <w:trPr>
                <w:trHeight w:val="349"/>
              </w:trPr>
              <w:tc>
                <w:tcPr>
                  <w:tcW w:w="60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A19D6" w14:textId="682566CC" w:rsidR="005C2913" w:rsidRPr="00A26434" w:rsidRDefault="005C2913" w:rsidP="00472029">
                  <w:pPr>
                    <w:pStyle w:val="ConsPlusNonforma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  ________________ 202</w:t>
                  </w:r>
                  <w:r w:rsidR="00F73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14:paraId="41AD95C4" w14:textId="77777777" w:rsidR="005C2913" w:rsidRDefault="005C2913" w:rsidP="004720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913" w14:paraId="15570D1A" w14:textId="77777777" w:rsidTr="00472029">
        <w:tc>
          <w:tcPr>
            <w:tcW w:w="5923" w:type="dxa"/>
          </w:tcPr>
          <w:p w14:paraId="1F3D7FA8" w14:textId="77777777" w:rsidR="005C2913" w:rsidRDefault="005C2913" w:rsidP="00472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913" w14:paraId="1FF039F4" w14:textId="77777777" w:rsidTr="00472029">
        <w:tc>
          <w:tcPr>
            <w:tcW w:w="5923" w:type="dxa"/>
          </w:tcPr>
          <w:p w14:paraId="479E5358" w14:textId="77777777" w:rsidR="005C2913" w:rsidRDefault="005C2913" w:rsidP="00472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913" w14:paraId="40732910" w14:textId="77777777" w:rsidTr="00472029">
        <w:trPr>
          <w:trHeight w:val="80"/>
        </w:trPr>
        <w:tc>
          <w:tcPr>
            <w:tcW w:w="5923" w:type="dxa"/>
          </w:tcPr>
          <w:p w14:paraId="5DEBF718" w14:textId="77777777" w:rsidR="005C2913" w:rsidRDefault="005C2913" w:rsidP="0047202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913" w14:paraId="691613B6" w14:textId="77777777" w:rsidTr="00472029">
        <w:trPr>
          <w:trHeight w:val="349"/>
        </w:trPr>
        <w:tc>
          <w:tcPr>
            <w:tcW w:w="5923" w:type="dxa"/>
          </w:tcPr>
          <w:p w14:paraId="1CFB2062" w14:textId="77777777" w:rsidR="005C2913" w:rsidRDefault="005C2913" w:rsidP="00472029">
            <w:pPr>
              <w:pStyle w:val="ConsPlusNonformat"/>
              <w:jc w:val="center"/>
            </w:pPr>
          </w:p>
        </w:tc>
      </w:tr>
    </w:tbl>
    <w:p w14:paraId="0EFF0B3B" w14:textId="77777777" w:rsidR="005C2913" w:rsidRDefault="005C2913" w:rsidP="005C2913">
      <w:pPr>
        <w:autoSpaceDE w:val="0"/>
        <w:jc w:val="center"/>
        <w:rPr>
          <w:b/>
        </w:rPr>
      </w:pPr>
      <w:r w:rsidRPr="00495B96">
        <w:rPr>
          <w:b/>
        </w:rPr>
        <w:t>ОТЧЕТ О ВЫПОЛНЕНИИ</w:t>
      </w:r>
    </w:p>
    <w:p w14:paraId="695E8F4D" w14:textId="77777777" w:rsidR="005C2913" w:rsidRDefault="005C2913" w:rsidP="005C2913">
      <w:pPr>
        <w:autoSpaceDE w:val="0"/>
        <w:jc w:val="center"/>
        <w:rPr>
          <w:b/>
        </w:rPr>
      </w:pPr>
      <w:r>
        <w:rPr>
          <w:b/>
        </w:rPr>
        <w:t>МУНИЦИПАЛЬНОГО ЗАДАНИЯ</w:t>
      </w:r>
    </w:p>
    <w:p w14:paraId="6BAC7801" w14:textId="15B168B0" w:rsidR="005C2913" w:rsidRDefault="005C2913" w:rsidP="005C2913">
      <w:pPr>
        <w:autoSpaceDE w:val="0"/>
        <w:jc w:val="center"/>
        <w:rPr>
          <w:b/>
        </w:rPr>
      </w:pPr>
      <w:r>
        <w:rPr>
          <w:b/>
        </w:rPr>
        <w:t>на 2022 год и на плановый период 2023 и 20</w:t>
      </w:r>
      <w:r w:rsidRPr="00283037">
        <w:rPr>
          <w:b/>
        </w:rPr>
        <w:t>2</w:t>
      </w:r>
      <w:r>
        <w:rPr>
          <w:b/>
        </w:rPr>
        <w:t>4 годов</w:t>
      </w:r>
    </w:p>
    <w:p w14:paraId="5284A1F1" w14:textId="77777777" w:rsidR="005C2913" w:rsidRDefault="005C2913" w:rsidP="005C2913">
      <w:pPr>
        <w:autoSpaceDE w:val="0"/>
        <w:jc w:val="both"/>
        <w:rPr>
          <w:b/>
        </w:rPr>
      </w:pPr>
    </w:p>
    <w:p w14:paraId="454583D3" w14:textId="77777777" w:rsidR="005C2913" w:rsidRDefault="005C2913" w:rsidP="005C2913">
      <w:pPr>
        <w:autoSpaceDE w:val="0"/>
        <w:jc w:val="center"/>
      </w:pPr>
      <w:r>
        <w:rPr>
          <w:b/>
        </w:rPr>
        <w:t>от «___»  ____________ 20___ г.</w:t>
      </w:r>
    </w:p>
    <w:p w14:paraId="16DF175D" w14:textId="77777777" w:rsidR="005C2913" w:rsidRDefault="005C2913" w:rsidP="005C2913">
      <w:pPr>
        <w:autoSpaceDE w:val="0"/>
        <w:jc w:val="center"/>
        <w:rPr>
          <w:b/>
          <w:sz w:val="28"/>
          <w:szCs w:val="28"/>
        </w:rPr>
      </w:pPr>
    </w:p>
    <w:tbl>
      <w:tblPr>
        <w:tblW w:w="14858" w:type="dxa"/>
        <w:tblLayout w:type="fixed"/>
        <w:tblLook w:val="0000" w:firstRow="0" w:lastRow="0" w:firstColumn="0" w:lastColumn="0" w:noHBand="0" w:noVBand="0"/>
      </w:tblPr>
      <w:tblGrid>
        <w:gridCol w:w="10307"/>
        <w:gridCol w:w="1917"/>
        <w:gridCol w:w="2564"/>
        <w:gridCol w:w="40"/>
        <w:gridCol w:w="30"/>
      </w:tblGrid>
      <w:tr w:rsidR="005C2913" w14:paraId="4263FC4F" w14:textId="77777777" w:rsidTr="00472029">
        <w:trPr>
          <w:trHeight w:val="567"/>
        </w:trPr>
        <w:tc>
          <w:tcPr>
            <w:tcW w:w="10307" w:type="dxa"/>
          </w:tcPr>
          <w:p w14:paraId="078FF8DF" w14:textId="77777777" w:rsidR="005C2913" w:rsidRDefault="005C2913" w:rsidP="00472029">
            <w:pPr>
              <w:autoSpaceDE w:val="0"/>
              <w:snapToGrid w:val="0"/>
            </w:pPr>
          </w:p>
        </w:tc>
        <w:tc>
          <w:tcPr>
            <w:tcW w:w="1917" w:type="dxa"/>
          </w:tcPr>
          <w:p w14:paraId="394B2B53" w14:textId="77777777" w:rsidR="005C2913" w:rsidRDefault="005C2913" w:rsidP="00472029">
            <w:pPr>
              <w:autoSpaceDE w:val="0"/>
              <w:snapToGrid w:val="0"/>
              <w:jc w:val="center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9DE5B" w14:textId="77777777" w:rsidR="005C2913" w:rsidRDefault="005C2913" w:rsidP="00472029">
            <w:pPr>
              <w:autoSpaceDE w:val="0"/>
              <w:jc w:val="center"/>
            </w:pPr>
            <w:r>
              <w:rPr>
                <w:b/>
                <w:bCs/>
              </w:rPr>
              <w:t>Коды</w:t>
            </w:r>
          </w:p>
        </w:tc>
      </w:tr>
      <w:tr w:rsidR="005C2913" w14:paraId="564C931E" w14:textId="77777777" w:rsidTr="00472029">
        <w:tc>
          <w:tcPr>
            <w:tcW w:w="10307" w:type="dxa"/>
            <w:vAlign w:val="center"/>
          </w:tcPr>
          <w:p w14:paraId="10D345D5" w14:textId="77777777" w:rsidR="005C2913" w:rsidRDefault="005C2913" w:rsidP="00472029">
            <w:pPr>
              <w:autoSpaceDE w:val="0"/>
              <w:jc w:val="both"/>
              <w:rPr>
                <w:color w:val="000000"/>
              </w:rPr>
            </w:pPr>
            <w:r>
              <w:t xml:space="preserve">Наименование муниципального учреждения: </w:t>
            </w:r>
            <w:r w:rsidRPr="005E7F63">
              <w:rPr>
                <w:b/>
              </w:rPr>
              <w:t>«Муниципальное бюджетное учреждение культуры и искусства «Городской духовой оркестр»</w:t>
            </w:r>
          </w:p>
        </w:tc>
        <w:tc>
          <w:tcPr>
            <w:tcW w:w="1917" w:type="dxa"/>
          </w:tcPr>
          <w:p w14:paraId="142ABBC5" w14:textId="77777777" w:rsidR="005C2913" w:rsidRDefault="005C2913" w:rsidP="00472029">
            <w:pPr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Форма </w:t>
            </w:r>
          </w:p>
          <w:p w14:paraId="467241AB" w14:textId="77777777" w:rsidR="005C2913" w:rsidRDefault="005C2913" w:rsidP="00472029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ОКУД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E1371" w14:textId="77777777" w:rsidR="005C2913" w:rsidRPr="00AD4688" w:rsidRDefault="005C2913" w:rsidP="00472029">
            <w:pPr>
              <w:autoSpaceDE w:val="0"/>
              <w:jc w:val="right"/>
              <w:rPr>
                <w:b/>
                <w:bCs/>
                <w:highlight w:val="yellow"/>
              </w:rPr>
            </w:pPr>
            <w:r>
              <w:rPr>
                <w:sz w:val="28"/>
                <w:szCs w:val="28"/>
              </w:rPr>
              <w:t>0506001</w:t>
            </w:r>
          </w:p>
        </w:tc>
      </w:tr>
      <w:tr w:rsidR="005C2913" w:rsidRPr="00AD4688" w14:paraId="6B19DF02" w14:textId="77777777" w:rsidTr="00472029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0307" w:type="dxa"/>
          </w:tcPr>
          <w:p w14:paraId="52B4C129" w14:textId="77777777" w:rsidR="005C2913" w:rsidRDefault="005C2913" w:rsidP="00472029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14:paraId="7B6324DF" w14:textId="77777777" w:rsidR="005C2913" w:rsidRDefault="005C2913" w:rsidP="00472029">
            <w:pPr>
              <w:autoSpaceDE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000000"/>
            </w:tcBorders>
            <w:vAlign w:val="center"/>
          </w:tcPr>
          <w:p w14:paraId="258A7D31" w14:textId="77777777" w:rsidR="005C2913" w:rsidRPr="00AD4688" w:rsidRDefault="005C2913" w:rsidP="00472029">
            <w:pPr>
              <w:autoSpaceDE w:val="0"/>
              <w:snapToGrid w:val="0"/>
              <w:jc w:val="right"/>
              <w:rPr>
                <w:highlight w:val="yellow"/>
              </w:rPr>
            </w:pPr>
          </w:p>
        </w:tc>
        <w:tc>
          <w:tcPr>
            <w:tcW w:w="40" w:type="dxa"/>
          </w:tcPr>
          <w:p w14:paraId="4CF19625" w14:textId="77777777" w:rsidR="005C2913" w:rsidRPr="00AD4688" w:rsidRDefault="005C2913" w:rsidP="00472029">
            <w:pPr>
              <w:snapToGrid w:val="0"/>
              <w:rPr>
                <w:highlight w:val="yellow"/>
              </w:rPr>
            </w:pPr>
          </w:p>
        </w:tc>
      </w:tr>
      <w:tr w:rsidR="005C2913" w:rsidRPr="00AD4688" w14:paraId="2EB3A933" w14:textId="77777777" w:rsidTr="00472029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0307" w:type="dxa"/>
          </w:tcPr>
          <w:p w14:paraId="5A8D3A33" w14:textId="77777777" w:rsidR="005C2913" w:rsidRDefault="005C2913" w:rsidP="00472029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14:paraId="76FE94B6" w14:textId="77777777" w:rsidR="005C2913" w:rsidRDefault="005C2913" w:rsidP="00472029">
            <w:pPr>
              <w:autoSpaceDE w:val="0"/>
              <w:jc w:val="right"/>
            </w:pPr>
            <w:r>
              <w:rPr>
                <w:color w:val="000000"/>
              </w:rPr>
              <w:t>Дата</w:t>
            </w:r>
          </w:p>
        </w:tc>
        <w:tc>
          <w:tcPr>
            <w:tcW w:w="2564" w:type="dxa"/>
            <w:tcBorders>
              <w:bottom w:val="single" w:sz="4" w:space="0" w:color="000000"/>
            </w:tcBorders>
            <w:vAlign w:val="center"/>
          </w:tcPr>
          <w:p w14:paraId="1F9BF052" w14:textId="77777777" w:rsidR="005C2913" w:rsidRPr="00AD4688" w:rsidRDefault="005C2913" w:rsidP="00472029">
            <w:pPr>
              <w:autoSpaceDE w:val="0"/>
              <w:snapToGrid w:val="0"/>
              <w:jc w:val="right"/>
              <w:rPr>
                <w:highlight w:val="yellow"/>
              </w:rPr>
            </w:pPr>
          </w:p>
        </w:tc>
        <w:tc>
          <w:tcPr>
            <w:tcW w:w="40" w:type="dxa"/>
          </w:tcPr>
          <w:p w14:paraId="3C5F4A56" w14:textId="77777777" w:rsidR="005C2913" w:rsidRPr="00AD4688" w:rsidRDefault="005C2913" w:rsidP="00472029">
            <w:pPr>
              <w:snapToGrid w:val="0"/>
              <w:rPr>
                <w:highlight w:val="yellow"/>
              </w:rPr>
            </w:pPr>
          </w:p>
        </w:tc>
      </w:tr>
      <w:tr w:rsidR="005C2913" w:rsidRPr="006B57A5" w14:paraId="25ACEFF8" w14:textId="77777777" w:rsidTr="00472029">
        <w:tc>
          <w:tcPr>
            <w:tcW w:w="10307" w:type="dxa"/>
          </w:tcPr>
          <w:p w14:paraId="3D6EC8D8" w14:textId="77777777" w:rsidR="005C2913" w:rsidRDefault="005C2913" w:rsidP="00472029">
            <w:pPr>
              <w:autoSpaceDE w:val="0"/>
              <w:jc w:val="both"/>
            </w:pPr>
            <w:r>
              <w:lastRenderedPageBreak/>
              <w:t xml:space="preserve">Виды деятельности муниципального учреждения: </w:t>
            </w:r>
          </w:p>
          <w:p w14:paraId="5E1BCC9A" w14:textId="77777777" w:rsidR="005C2913" w:rsidRDefault="005C2913" w:rsidP="00472029">
            <w:pPr>
              <w:autoSpaceDE w:val="0"/>
              <w:jc w:val="both"/>
              <w:rPr>
                <w:color w:val="000000"/>
              </w:rPr>
            </w:pPr>
            <w:r w:rsidRPr="00F3784A">
              <w:rPr>
                <w:b/>
                <w:color w:val="000000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917" w:type="dxa"/>
          </w:tcPr>
          <w:p w14:paraId="6B850A62" w14:textId="77777777" w:rsidR="005C2913" w:rsidRDefault="005C2913" w:rsidP="00472029">
            <w:pPr>
              <w:autoSpaceDE w:val="0"/>
              <w:jc w:val="right"/>
            </w:pPr>
            <w:r>
              <w:rPr>
                <w:color w:val="000000"/>
              </w:rPr>
              <w:t>Код по  сводному реестру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C34A8" w14:textId="77777777" w:rsidR="005C2913" w:rsidRPr="00AD4688" w:rsidRDefault="005C2913" w:rsidP="00472029">
            <w:pPr>
              <w:rPr>
                <w:highlight w:val="yellow"/>
              </w:rPr>
            </w:pPr>
            <w:r w:rsidRPr="0080567E">
              <w:rPr>
                <w:color w:val="000000"/>
                <w:sz w:val="28"/>
                <w:szCs w:val="28"/>
              </w:rPr>
              <w:t>53210348825321 01001</w:t>
            </w:r>
          </w:p>
        </w:tc>
      </w:tr>
      <w:tr w:rsidR="005C2913" w:rsidRPr="009F4CAF" w14:paraId="6B1BDCCB" w14:textId="77777777" w:rsidTr="00472029">
        <w:tc>
          <w:tcPr>
            <w:tcW w:w="10307" w:type="dxa"/>
          </w:tcPr>
          <w:p w14:paraId="767EB5E3" w14:textId="77777777" w:rsidR="005C2913" w:rsidRPr="00B57E4B" w:rsidRDefault="005C2913" w:rsidP="00472029">
            <w:pPr>
              <w:jc w:val="both"/>
              <w:rPr>
                <w:color w:val="000000"/>
              </w:rPr>
            </w:pPr>
          </w:p>
        </w:tc>
        <w:tc>
          <w:tcPr>
            <w:tcW w:w="1917" w:type="dxa"/>
          </w:tcPr>
          <w:p w14:paraId="7614B987" w14:textId="77777777" w:rsidR="005C2913" w:rsidRDefault="005C2913" w:rsidP="00472029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E57D2" w14:textId="77777777" w:rsidR="005C2913" w:rsidRPr="009F4CAF" w:rsidRDefault="005C2913" w:rsidP="00472029">
            <w:pPr>
              <w:autoSpaceDE w:val="0"/>
              <w:jc w:val="right"/>
            </w:pPr>
            <w:r w:rsidRPr="009F4CAF">
              <w:t>90.0</w:t>
            </w:r>
          </w:p>
        </w:tc>
      </w:tr>
      <w:tr w:rsidR="005C2913" w14:paraId="7631C732" w14:textId="77777777" w:rsidTr="00472029">
        <w:tc>
          <w:tcPr>
            <w:tcW w:w="10307" w:type="dxa"/>
          </w:tcPr>
          <w:p w14:paraId="26F238DB" w14:textId="77777777" w:rsidR="005C2913" w:rsidRPr="00FC016D" w:rsidRDefault="005C2913" w:rsidP="00472029">
            <w:pPr>
              <w:jc w:val="both"/>
              <w:rPr>
                <w:color w:val="000000"/>
                <w:highlight w:val="yellow"/>
              </w:rPr>
            </w:pPr>
            <w:r w:rsidRPr="00FC016D">
              <w:rPr>
                <w:color w:val="000000"/>
              </w:rPr>
              <w:t xml:space="preserve">Вид учреждения: </w:t>
            </w:r>
            <w:r w:rsidRPr="00FC016D">
              <w:rPr>
                <w:b/>
                <w:color w:val="000000"/>
              </w:rPr>
              <w:t>учреждение культуры и искусства</w:t>
            </w:r>
          </w:p>
        </w:tc>
        <w:tc>
          <w:tcPr>
            <w:tcW w:w="1917" w:type="dxa"/>
          </w:tcPr>
          <w:p w14:paraId="357BEC9F" w14:textId="77777777" w:rsidR="005C2913" w:rsidRDefault="005C2913" w:rsidP="00472029">
            <w:pPr>
              <w:autoSpaceDE w:val="0"/>
              <w:jc w:val="right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1590A" w14:textId="77777777" w:rsidR="005C2913" w:rsidRPr="00AD4688" w:rsidRDefault="005C2913" w:rsidP="00472029">
            <w:pPr>
              <w:autoSpaceDE w:val="0"/>
              <w:jc w:val="right"/>
              <w:rPr>
                <w:highlight w:val="yellow"/>
              </w:rPr>
            </w:pPr>
          </w:p>
        </w:tc>
      </w:tr>
    </w:tbl>
    <w:p w14:paraId="6EB3BF06" w14:textId="77777777" w:rsidR="005C2913" w:rsidRDefault="005C2913" w:rsidP="005C2913">
      <w:pPr>
        <w:autoSpaceDE w:val="0"/>
        <w:jc w:val="center"/>
        <w:rPr>
          <w:b/>
          <w:caps/>
        </w:rPr>
      </w:pPr>
    </w:p>
    <w:p w14:paraId="00B43EBF" w14:textId="77777777" w:rsidR="005C2913" w:rsidRDefault="005C2913" w:rsidP="005C2913">
      <w:pPr>
        <w:autoSpaceDE w:val="0"/>
        <w:jc w:val="center"/>
        <w:rPr>
          <w:b/>
          <w:caps/>
        </w:rPr>
      </w:pPr>
    </w:p>
    <w:p w14:paraId="1DD7D8B7" w14:textId="77777777" w:rsidR="005C2913" w:rsidRDefault="005C2913" w:rsidP="005C2913">
      <w:pPr>
        <w:autoSpaceDE w:val="0"/>
        <w:jc w:val="center"/>
        <w:rPr>
          <w:b/>
          <w:caps/>
        </w:rPr>
      </w:pPr>
    </w:p>
    <w:p w14:paraId="7CA1A837" w14:textId="77777777" w:rsidR="005C2913" w:rsidRDefault="005C2913" w:rsidP="005C2913">
      <w:pPr>
        <w:autoSpaceDE w:val="0"/>
        <w:jc w:val="center"/>
        <w:rPr>
          <w:b/>
          <w:caps/>
        </w:rPr>
      </w:pPr>
    </w:p>
    <w:p w14:paraId="60BF331D" w14:textId="77777777" w:rsidR="005C2913" w:rsidRDefault="005C2913" w:rsidP="005C2913">
      <w:pPr>
        <w:autoSpaceDE w:val="0"/>
        <w:jc w:val="center"/>
        <w:rPr>
          <w:b/>
          <w:caps/>
        </w:rPr>
      </w:pPr>
    </w:p>
    <w:p w14:paraId="2218BBC6" w14:textId="77777777" w:rsidR="005C2913" w:rsidRDefault="005C2913" w:rsidP="005C2913">
      <w:pPr>
        <w:autoSpaceDE w:val="0"/>
        <w:jc w:val="center"/>
        <w:rPr>
          <w:b/>
          <w:caps/>
        </w:rPr>
      </w:pPr>
      <w:r>
        <w:rPr>
          <w:b/>
          <w:caps/>
        </w:rPr>
        <w:t>Часть 1. Сведения о выполняемых услугах</w:t>
      </w:r>
    </w:p>
    <w:p w14:paraId="29E86569" w14:textId="77777777" w:rsidR="005C2913" w:rsidRDefault="005C2913" w:rsidP="005C2913">
      <w:pPr>
        <w:autoSpaceDE w:val="0"/>
        <w:jc w:val="center"/>
        <w:rPr>
          <w:b/>
          <w:caps/>
        </w:rPr>
      </w:pPr>
    </w:p>
    <w:p w14:paraId="538735C0" w14:textId="77777777" w:rsidR="005C2913" w:rsidRDefault="005C2913" w:rsidP="005C2913">
      <w:pPr>
        <w:autoSpaceDE w:val="0"/>
        <w:jc w:val="center"/>
        <w:rPr>
          <w:b/>
          <w:caps/>
        </w:rPr>
      </w:pPr>
      <w:r>
        <w:rPr>
          <w:b/>
          <w:caps/>
        </w:rPr>
        <w:t>Раздел № 1</w:t>
      </w:r>
    </w:p>
    <w:tbl>
      <w:tblPr>
        <w:tblW w:w="14856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946"/>
        <w:gridCol w:w="2623"/>
        <w:gridCol w:w="3287"/>
      </w:tblGrid>
      <w:tr w:rsidR="005C2913" w:rsidRPr="00562D5D" w14:paraId="48532790" w14:textId="77777777" w:rsidTr="00472029">
        <w:trPr>
          <w:trHeight w:val="567"/>
        </w:trPr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5E0F8" w14:textId="77777777" w:rsidR="005C2913" w:rsidRPr="00562D5D" w:rsidRDefault="005C2913" w:rsidP="00472029">
            <w:pPr>
              <w:autoSpaceDE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1. Наименование услуги - показ (организация показа) концертных программ</w:t>
            </w:r>
          </w:p>
        </w:tc>
        <w:tc>
          <w:tcPr>
            <w:tcW w:w="2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431E2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6FE4" w14:textId="77777777" w:rsidR="005C2913" w:rsidRPr="00562D5D" w:rsidRDefault="005C2913" w:rsidP="00472029">
            <w:pPr>
              <w:autoSpaceDE w:val="0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900100О.99.0.ББ68АА01001</w:t>
            </w:r>
          </w:p>
        </w:tc>
      </w:tr>
      <w:tr w:rsidR="005C2913" w:rsidRPr="00562D5D" w14:paraId="26998FD8" w14:textId="77777777" w:rsidTr="00472029"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219FD3" w14:textId="77777777" w:rsidR="005C2913" w:rsidRPr="00562D5D" w:rsidRDefault="005C2913" w:rsidP="00472029">
            <w:pPr>
              <w:autoSpaceDE w:val="0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2. Категории потребителей услуги – физические лица</w:t>
            </w:r>
          </w:p>
        </w:tc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D2A55" w14:textId="77777777" w:rsidR="005C2913" w:rsidRPr="00562D5D" w:rsidRDefault="005C2913" w:rsidP="00472029">
            <w:pPr>
              <w:autoSpaceDE w:val="0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DE00F" w14:textId="77777777" w:rsidR="005C2913" w:rsidRPr="00562D5D" w:rsidRDefault="005C2913" w:rsidP="00472029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6C3016A0" w14:textId="77777777" w:rsidR="005C2913" w:rsidRPr="003F37C5" w:rsidRDefault="005C2913" w:rsidP="005C2913">
      <w:pPr>
        <w:autoSpaceDE w:val="0"/>
        <w:jc w:val="center"/>
        <w:rPr>
          <w:color w:val="000000"/>
        </w:rPr>
      </w:pPr>
    </w:p>
    <w:p w14:paraId="0BE0EB12" w14:textId="77777777" w:rsidR="005C2913" w:rsidRPr="003F37C5" w:rsidRDefault="005C2913" w:rsidP="005C2913">
      <w:pPr>
        <w:autoSpaceDE w:val="0"/>
        <w:rPr>
          <w:color w:val="000000"/>
        </w:rPr>
      </w:pPr>
      <w:r w:rsidRPr="003F37C5">
        <w:rPr>
          <w:color w:val="000000"/>
        </w:rPr>
        <w:t>3. Сведения о фактическом достижении показателей, характеризующих качество и (или) объем (содержание) услуги:</w:t>
      </w:r>
    </w:p>
    <w:p w14:paraId="4EA6B73A" w14:textId="77777777" w:rsidR="005C2913" w:rsidRPr="003F37C5" w:rsidRDefault="005C2913" w:rsidP="005C2913">
      <w:pPr>
        <w:autoSpaceDE w:val="0"/>
        <w:rPr>
          <w:color w:val="000000"/>
        </w:rPr>
      </w:pPr>
      <w:r w:rsidRPr="003F37C5">
        <w:rPr>
          <w:color w:val="000000"/>
        </w:rPr>
        <w:t>3.1. Сведения о фактическом достижении показателей, характеризующих качество услуги:</w:t>
      </w:r>
    </w:p>
    <w:tbl>
      <w:tblPr>
        <w:tblW w:w="1475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00"/>
        <w:gridCol w:w="934"/>
        <w:gridCol w:w="934"/>
        <w:gridCol w:w="934"/>
        <w:gridCol w:w="906"/>
        <w:gridCol w:w="906"/>
        <w:gridCol w:w="1374"/>
        <w:gridCol w:w="840"/>
        <w:gridCol w:w="675"/>
        <w:gridCol w:w="1251"/>
        <w:gridCol w:w="1251"/>
        <w:gridCol w:w="1251"/>
        <w:gridCol w:w="1251"/>
        <w:gridCol w:w="1251"/>
      </w:tblGrid>
      <w:tr w:rsidR="005C2913" w:rsidRPr="00562D5D" w14:paraId="71A5B96B" w14:textId="77777777" w:rsidTr="00472029">
        <w:trPr>
          <w:trHeight w:val="23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013EB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28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91523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 xml:space="preserve">Показатель, характеризующий содержание услуги </w:t>
            </w:r>
          </w:p>
          <w:p w14:paraId="5CCC8F71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(по справочникам)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7D6F1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91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9CCF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Показатель качества услуги</w:t>
            </w:r>
          </w:p>
        </w:tc>
      </w:tr>
      <w:tr w:rsidR="005C2913" w:rsidRPr="00562D5D" w14:paraId="628960F0" w14:textId="77777777" w:rsidTr="00472029">
        <w:trPr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72066" w14:textId="77777777" w:rsidR="005C2913" w:rsidRPr="00562D5D" w:rsidRDefault="005C2913" w:rsidP="00472029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2E3DC" w14:textId="77777777" w:rsidR="005C2913" w:rsidRPr="00562D5D" w:rsidRDefault="005C2913" w:rsidP="00472029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C6409" w14:textId="77777777" w:rsidR="005C2913" w:rsidRPr="00562D5D" w:rsidRDefault="005C2913" w:rsidP="00472029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68370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D352E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 xml:space="preserve">единица </w:t>
            </w:r>
          </w:p>
          <w:p w14:paraId="300E0938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 xml:space="preserve">измерения по </w:t>
            </w:r>
            <w:r w:rsidRPr="00562D5D"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46537" w14:textId="77777777" w:rsidR="005C2913" w:rsidRPr="00562D5D" w:rsidRDefault="005C2913" w:rsidP="00472029">
            <w:pPr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утверждено в муници</w:t>
            </w:r>
            <w:r w:rsidRPr="00562D5D">
              <w:rPr>
                <w:color w:val="000000"/>
                <w:sz w:val="20"/>
                <w:szCs w:val="20"/>
              </w:rPr>
              <w:softHyphen/>
              <w:t>пальном за</w:t>
            </w:r>
            <w:r w:rsidRPr="00562D5D">
              <w:rPr>
                <w:color w:val="000000"/>
                <w:sz w:val="20"/>
                <w:szCs w:val="20"/>
              </w:rPr>
              <w:softHyphen/>
              <w:t>дании на год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BA779" w14:textId="77777777" w:rsidR="005C2913" w:rsidRPr="00562D5D" w:rsidRDefault="005C2913" w:rsidP="00472029">
            <w:pPr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4CB83" w14:textId="77777777" w:rsidR="005C2913" w:rsidRPr="00562D5D" w:rsidRDefault="005C2913" w:rsidP="00472029">
            <w:pPr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03269" w14:textId="77777777" w:rsidR="005C2913" w:rsidRPr="00562D5D" w:rsidRDefault="005C2913" w:rsidP="00472029">
            <w:pPr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отклонение, превышаю</w:t>
            </w:r>
            <w:r w:rsidRPr="00562D5D">
              <w:rPr>
                <w:color w:val="000000"/>
                <w:sz w:val="20"/>
                <w:szCs w:val="20"/>
              </w:rPr>
              <w:softHyphen/>
              <w:t>щее допу</w:t>
            </w:r>
            <w:r w:rsidRPr="00562D5D">
              <w:rPr>
                <w:color w:val="000000"/>
                <w:sz w:val="20"/>
                <w:szCs w:val="20"/>
              </w:rPr>
              <w:softHyphen/>
              <w:t>стимое (воз</w:t>
            </w:r>
            <w:r w:rsidRPr="00562D5D">
              <w:rPr>
                <w:color w:val="000000"/>
                <w:sz w:val="20"/>
                <w:szCs w:val="20"/>
              </w:rPr>
              <w:softHyphen/>
              <w:t>можное) зна</w:t>
            </w:r>
            <w:r w:rsidRPr="00562D5D">
              <w:rPr>
                <w:color w:val="000000"/>
                <w:sz w:val="20"/>
                <w:szCs w:val="20"/>
              </w:rPr>
              <w:softHyphen/>
              <w:t>чение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CD79" w14:textId="77777777" w:rsidR="005C2913" w:rsidRPr="00562D5D" w:rsidRDefault="005C2913" w:rsidP="00472029">
            <w:pPr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причина от</w:t>
            </w:r>
            <w:r w:rsidRPr="00562D5D">
              <w:rPr>
                <w:color w:val="000000"/>
                <w:sz w:val="20"/>
                <w:szCs w:val="20"/>
              </w:rPr>
              <w:softHyphen/>
              <w:t>клонения</w:t>
            </w:r>
          </w:p>
        </w:tc>
      </w:tr>
      <w:tr w:rsidR="005C2913" w:rsidRPr="00562D5D" w14:paraId="34E7EE5F" w14:textId="77777777" w:rsidTr="00472029">
        <w:trPr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8CA0D" w14:textId="77777777" w:rsidR="005C2913" w:rsidRPr="00562D5D" w:rsidRDefault="005C2913" w:rsidP="00472029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C4006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_______</w:t>
            </w:r>
          </w:p>
          <w:p w14:paraId="1040DDDB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BCC77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_______</w:t>
            </w:r>
          </w:p>
          <w:p w14:paraId="452FA3A8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6473C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_______</w:t>
            </w:r>
          </w:p>
          <w:p w14:paraId="3907B585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B784B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_______</w:t>
            </w:r>
          </w:p>
          <w:p w14:paraId="53D2D24D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AB3F4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______</w:t>
            </w:r>
          </w:p>
          <w:p w14:paraId="36368BA1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78038" w14:textId="77777777" w:rsidR="005C2913" w:rsidRPr="00562D5D" w:rsidRDefault="005C2913" w:rsidP="00472029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ED14B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FE1C5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50CE6" w14:textId="77777777" w:rsidR="005C2913" w:rsidRPr="00562D5D" w:rsidRDefault="005C2913" w:rsidP="00472029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C9C9D" w14:textId="77777777" w:rsidR="005C2913" w:rsidRPr="00562D5D" w:rsidRDefault="005C2913" w:rsidP="00472029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0EA54" w14:textId="77777777" w:rsidR="005C2913" w:rsidRPr="00562D5D" w:rsidRDefault="005C2913" w:rsidP="00472029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A9AAB" w14:textId="77777777" w:rsidR="005C2913" w:rsidRPr="00562D5D" w:rsidRDefault="005C2913" w:rsidP="00472029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C5939" w14:textId="77777777" w:rsidR="005C2913" w:rsidRPr="00562D5D" w:rsidRDefault="005C2913" w:rsidP="00472029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2913" w:rsidRPr="00562D5D" w14:paraId="07603802" w14:textId="77777777" w:rsidTr="00472029">
        <w:trPr>
          <w:trHeight w:val="2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0865B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F34B6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61A48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B3922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BCCA8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713D0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FD0AE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56CF1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12934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66697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A7942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AC0FA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A1528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6D4E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14</w:t>
            </w:r>
          </w:p>
        </w:tc>
      </w:tr>
      <w:tr w:rsidR="005C2913" w:rsidRPr="00562D5D" w14:paraId="7BD707FC" w14:textId="77777777" w:rsidTr="00472029">
        <w:trPr>
          <w:trHeight w:val="78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16312" w14:textId="77777777" w:rsidR="005C2913" w:rsidRPr="00562D5D" w:rsidRDefault="005C2913" w:rsidP="00472029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900100О.99.0.ББ68АА01001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261CF" w14:textId="77777777" w:rsidR="005C2913" w:rsidRPr="00562D5D" w:rsidRDefault="005C2913" w:rsidP="00472029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001</w:t>
            </w:r>
          </w:p>
          <w:p w14:paraId="457F2BD9" w14:textId="77777777" w:rsidR="005C2913" w:rsidRPr="00562D5D" w:rsidRDefault="005C2913" w:rsidP="00472029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С учётом всех форм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2022B" w14:textId="77777777" w:rsidR="005C2913" w:rsidRPr="00562D5D" w:rsidRDefault="005C2913" w:rsidP="00472029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9F966" w14:textId="77777777" w:rsidR="005C2913" w:rsidRPr="00562D5D" w:rsidRDefault="005C2913" w:rsidP="00472029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1865D" w14:textId="77777777" w:rsidR="005C2913" w:rsidRPr="00562D5D" w:rsidRDefault="005C2913" w:rsidP="00472029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На выезде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C5C1F" w14:textId="77777777" w:rsidR="005C2913" w:rsidRPr="00562D5D" w:rsidRDefault="005C2913" w:rsidP="00472029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71642" w14:textId="77777777" w:rsidR="005C2913" w:rsidRPr="00562D5D" w:rsidRDefault="005C2913" w:rsidP="00472029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 xml:space="preserve">Доля новых концертных программ (длительностью не менее 60 </w:t>
            </w:r>
            <w:r w:rsidRPr="00562D5D">
              <w:rPr>
                <w:color w:val="000000"/>
                <w:sz w:val="20"/>
                <w:szCs w:val="20"/>
              </w:rPr>
              <w:lastRenderedPageBreak/>
              <w:t>минут) в общем количестве концертных программ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DCBB3" w14:textId="77777777" w:rsidR="005C2913" w:rsidRPr="00562D5D" w:rsidRDefault="005C2913" w:rsidP="00472029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C772E" w14:textId="77777777" w:rsidR="005C2913" w:rsidRPr="00562D5D" w:rsidRDefault="005C2913" w:rsidP="00472029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501CA" w14:textId="77777777" w:rsidR="005C2913" w:rsidRPr="00562D5D" w:rsidRDefault="005C2913" w:rsidP="00472029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299AB" w14:textId="77777777" w:rsidR="005C2913" w:rsidRPr="00562D5D" w:rsidRDefault="005C2913" w:rsidP="00472029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E158D" w14:textId="77777777" w:rsidR="005C2913" w:rsidRPr="00562D5D" w:rsidRDefault="005C2913" w:rsidP="00472029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DB9A9" w14:textId="77777777" w:rsidR="005C2913" w:rsidRPr="00562D5D" w:rsidRDefault="005C2913" w:rsidP="00472029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508C" w14:textId="77777777" w:rsidR="005C2913" w:rsidRPr="00562D5D" w:rsidRDefault="005C2913" w:rsidP="00472029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035A5BF1" w14:textId="77777777" w:rsidR="005C2913" w:rsidRPr="003F37C5" w:rsidRDefault="005C2913" w:rsidP="005C2913">
      <w:pPr>
        <w:autoSpaceDE w:val="0"/>
        <w:rPr>
          <w:color w:val="000000"/>
        </w:rPr>
      </w:pPr>
    </w:p>
    <w:p w14:paraId="3C85D6BC" w14:textId="77777777" w:rsidR="005C2913" w:rsidRPr="003F37C5" w:rsidRDefault="005C2913" w:rsidP="005C2913">
      <w:pPr>
        <w:autoSpaceDE w:val="0"/>
        <w:rPr>
          <w:color w:val="000000"/>
        </w:rPr>
      </w:pPr>
    </w:p>
    <w:p w14:paraId="758BCE40" w14:textId="77777777" w:rsidR="005C2913" w:rsidRPr="003F37C5" w:rsidRDefault="005C2913" w:rsidP="005C2913">
      <w:pPr>
        <w:autoSpaceDE w:val="0"/>
        <w:rPr>
          <w:color w:val="000000"/>
        </w:rPr>
      </w:pPr>
      <w:r w:rsidRPr="003F37C5">
        <w:rPr>
          <w:color w:val="000000"/>
        </w:rPr>
        <w:t>3.2. Сведения о фактическом достижении показателей, характеризующих объем (содержание) услуги:</w:t>
      </w:r>
    </w:p>
    <w:tbl>
      <w:tblPr>
        <w:tblW w:w="14763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17"/>
        <w:gridCol w:w="918"/>
        <w:gridCol w:w="944"/>
        <w:gridCol w:w="931"/>
        <w:gridCol w:w="907"/>
        <w:gridCol w:w="907"/>
        <w:gridCol w:w="1366"/>
        <w:gridCol w:w="839"/>
        <w:gridCol w:w="690"/>
        <w:gridCol w:w="1260"/>
        <w:gridCol w:w="1230"/>
        <w:gridCol w:w="1245"/>
        <w:gridCol w:w="1260"/>
        <w:gridCol w:w="1249"/>
      </w:tblGrid>
      <w:tr w:rsidR="005C2913" w:rsidRPr="00562D5D" w14:paraId="37CDD5FB" w14:textId="77777777" w:rsidTr="00472029"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452EE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27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E3AAA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Показатель, характеризующий содержание услуги (по справочникам)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D9387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9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80FB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Показатель объема услуги</w:t>
            </w:r>
          </w:p>
        </w:tc>
      </w:tr>
      <w:tr w:rsidR="005C2913" w:rsidRPr="00562D5D" w14:paraId="26A4242D" w14:textId="77777777" w:rsidTr="00472029"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6CBE2" w14:textId="77777777" w:rsidR="005C2913" w:rsidRPr="00562D5D" w:rsidRDefault="005C2913" w:rsidP="00472029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884CE" w14:textId="77777777" w:rsidR="005C2913" w:rsidRPr="00562D5D" w:rsidRDefault="005C2913" w:rsidP="00472029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B954D" w14:textId="77777777" w:rsidR="005C2913" w:rsidRPr="00562D5D" w:rsidRDefault="005C2913" w:rsidP="00472029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B62DF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CCBD1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 xml:space="preserve">единица измерения по </w:t>
            </w:r>
            <w:r w:rsidRPr="00562D5D"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403B8" w14:textId="77777777" w:rsidR="005C2913" w:rsidRPr="00562D5D" w:rsidRDefault="005C2913" w:rsidP="00472029">
            <w:pPr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утверждено в муници</w:t>
            </w:r>
            <w:r w:rsidRPr="00562D5D">
              <w:rPr>
                <w:color w:val="000000"/>
                <w:sz w:val="20"/>
                <w:szCs w:val="20"/>
              </w:rPr>
              <w:softHyphen/>
              <w:t>пальном за</w:t>
            </w:r>
            <w:r w:rsidRPr="00562D5D">
              <w:rPr>
                <w:color w:val="000000"/>
                <w:sz w:val="20"/>
                <w:szCs w:val="20"/>
              </w:rPr>
              <w:softHyphen/>
              <w:t>дании на год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0F67D0" w14:textId="77777777" w:rsidR="005C2913" w:rsidRPr="00562D5D" w:rsidRDefault="005C2913" w:rsidP="00472029">
            <w:pPr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E525A" w14:textId="77777777" w:rsidR="005C2913" w:rsidRPr="00562D5D" w:rsidRDefault="005C2913" w:rsidP="00472029">
            <w:pPr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A44F3" w14:textId="77777777" w:rsidR="005C2913" w:rsidRPr="00562D5D" w:rsidRDefault="005C2913" w:rsidP="00472029">
            <w:pPr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отклонение, превышаю</w:t>
            </w:r>
            <w:r w:rsidRPr="00562D5D">
              <w:rPr>
                <w:color w:val="000000"/>
                <w:sz w:val="20"/>
                <w:szCs w:val="20"/>
              </w:rPr>
              <w:softHyphen/>
              <w:t>щее допу</w:t>
            </w:r>
            <w:r w:rsidRPr="00562D5D">
              <w:rPr>
                <w:color w:val="000000"/>
                <w:sz w:val="20"/>
                <w:szCs w:val="20"/>
              </w:rPr>
              <w:softHyphen/>
              <w:t>стимое (воз</w:t>
            </w:r>
            <w:r w:rsidRPr="00562D5D">
              <w:rPr>
                <w:color w:val="000000"/>
                <w:sz w:val="20"/>
                <w:szCs w:val="20"/>
              </w:rPr>
              <w:softHyphen/>
              <w:t>можное) зна</w:t>
            </w:r>
            <w:r w:rsidRPr="00562D5D">
              <w:rPr>
                <w:color w:val="000000"/>
                <w:sz w:val="20"/>
                <w:szCs w:val="20"/>
              </w:rPr>
              <w:softHyphen/>
              <w:t>чение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FAAA" w14:textId="77777777" w:rsidR="005C2913" w:rsidRPr="00562D5D" w:rsidRDefault="005C2913" w:rsidP="00472029">
            <w:pPr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причина от</w:t>
            </w:r>
            <w:r w:rsidRPr="00562D5D">
              <w:rPr>
                <w:color w:val="000000"/>
                <w:sz w:val="20"/>
                <w:szCs w:val="20"/>
              </w:rPr>
              <w:softHyphen/>
              <w:t>клонения</w:t>
            </w:r>
          </w:p>
        </w:tc>
      </w:tr>
      <w:tr w:rsidR="005C2913" w:rsidRPr="00562D5D" w14:paraId="18FB97ED" w14:textId="77777777" w:rsidTr="00472029"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C92B7" w14:textId="77777777" w:rsidR="005C2913" w:rsidRPr="00562D5D" w:rsidRDefault="005C2913" w:rsidP="00472029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52B15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_______</w:t>
            </w:r>
          </w:p>
          <w:p w14:paraId="3F328BBD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7AA9A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_______</w:t>
            </w:r>
          </w:p>
          <w:p w14:paraId="39C8A0B9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(наиме-нование показаеля)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ABDAF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_______</w:t>
            </w:r>
          </w:p>
          <w:p w14:paraId="5CDBD2AA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DB9C4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_______</w:t>
            </w:r>
          </w:p>
          <w:p w14:paraId="0D3C97A1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1C60A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______</w:t>
            </w:r>
          </w:p>
          <w:p w14:paraId="3B676392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3AE23" w14:textId="77777777" w:rsidR="005C2913" w:rsidRPr="00562D5D" w:rsidRDefault="005C2913" w:rsidP="00472029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C1CE0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наиме-</w:t>
            </w:r>
          </w:p>
          <w:p w14:paraId="188CA501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нование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2D2EE" w14:textId="77777777" w:rsidR="005C2913" w:rsidRPr="00562D5D" w:rsidRDefault="005C2913" w:rsidP="004720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2DDD0" w14:textId="77777777" w:rsidR="005C2913" w:rsidRPr="00562D5D" w:rsidRDefault="005C2913" w:rsidP="00472029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436E0" w14:textId="77777777" w:rsidR="005C2913" w:rsidRPr="00562D5D" w:rsidRDefault="005C2913" w:rsidP="00472029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9FFB3" w14:textId="77777777" w:rsidR="005C2913" w:rsidRPr="00562D5D" w:rsidRDefault="005C2913" w:rsidP="00472029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34514" w14:textId="77777777" w:rsidR="005C2913" w:rsidRPr="00562D5D" w:rsidRDefault="005C2913" w:rsidP="00472029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DBF1" w14:textId="77777777" w:rsidR="005C2913" w:rsidRPr="00562D5D" w:rsidRDefault="005C2913" w:rsidP="00472029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2913" w:rsidRPr="00562D5D" w14:paraId="37501266" w14:textId="77777777" w:rsidTr="00472029">
        <w:trPr>
          <w:trHeight w:val="25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01DD1" w14:textId="77777777" w:rsidR="005C2913" w:rsidRPr="00562D5D" w:rsidRDefault="005C2913" w:rsidP="00472029">
            <w:pPr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48FAD" w14:textId="77777777" w:rsidR="005C2913" w:rsidRPr="00562D5D" w:rsidRDefault="005C2913" w:rsidP="00472029">
            <w:pPr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8B4E4" w14:textId="77777777" w:rsidR="005C2913" w:rsidRPr="00562D5D" w:rsidRDefault="005C2913" w:rsidP="00472029">
            <w:pPr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06EE3" w14:textId="77777777" w:rsidR="005C2913" w:rsidRPr="00562D5D" w:rsidRDefault="005C2913" w:rsidP="00472029">
            <w:pPr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ACF10" w14:textId="77777777" w:rsidR="005C2913" w:rsidRPr="00562D5D" w:rsidRDefault="005C2913" w:rsidP="00472029">
            <w:pPr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64F10" w14:textId="77777777" w:rsidR="005C2913" w:rsidRPr="00562D5D" w:rsidRDefault="005C2913" w:rsidP="00472029">
            <w:pPr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3DFC5" w14:textId="77777777" w:rsidR="005C2913" w:rsidRPr="00562D5D" w:rsidRDefault="005C2913" w:rsidP="00472029">
            <w:pPr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C62EE" w14:textId="77777777" w:rsidR="005C2913" w:rsidRPr="00562D5D" w:rsidRDefault="005C2913" w:rsidP="00472029">
            <w:pPr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C208C" w14:textId="77777777" w:rsidR="005C2913" w:rsidRPr="00562D5D" w:rsidRDefault="005C2913" w:rsidP="00472029">
            <w:pPr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97DC4" w14:textId="77777777" w:rsidR="005C2913" w:rsidRPr="00562D5D" w:rsidRDefault="005C2913" w:rsidP="00472029">
            <w:pPr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A990D" w14:textId="77777777" w:rsidR="005C2913" w:rsidRPr="00562D5D" w:rsidRDefault="005C2913" w:rsidP="00472029">
            <w:pPr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BE612F" w14:textId="77777777" w:rsidR="005C2913" w:rsidRPr="00562D5D" w:rsidRDefault="005C2913" w:rsidP="00472029">
            <w:pPr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343A1" w14:textId="77777777" w:rsidR="005C2913" w:rsidRPr="00562D5D" w:rsidRDefault="005C2913" w:rsidP="00472029">
            <w:pPr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6657C" w14:textId="77777777" w:rsidR="005C2913" w:rsidRPr="00562D5D" w:rsidRDefault="005C2913" w:rsidP="00472029">
            <w:pPr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14</w:t>
            </w:r>
          </w:p>
        </w:tc>
      </w:tr>
      <w:tr w:rsidR="005C2913" w:rsidRPr="00562D5D" w14:paraId="6DB04F12" w14:textId="77777777" w:rsidTr="00472029">
        <w:trPr>
          <w:trHeight w:val="1220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5DEB06B" w14:textId="77777777" w:rsidR="005C2913" w:rsidRPr="00562D5D" w:rsidRDefault="005C2913" w:rsidP="00472029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900100О.99.0.ББ68АА01001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B22B8CA" w14:textId="77777777" w:rsidR="005C2913" w:rsidRPr="00562D5D" w:rsidRDefault="005C2913" w:rsidP="00472029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001</w:t>
            </w:r>
          </w:p>
          <w:p w14:paraId="1E17CE8A" w14:textId="77777777" w:rsidR="005C2913" w:rsidRPr="00562D5D" w:rsidRDefault="005C2913" w:rsidP="00472029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С учётом всех форм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25B3D9B" w14:textId="77777777" w:rsidR="005C2913" w:rsidRPr="00562D5D" w:rsidRDefault="005C2913" w:rsidP="00472029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15722FF" w14:textId="77777777" w:rsidR="005C2913" w:rsidRPr="00562D5D" w:rsidRDefault="005C2913" w:rsidP="00472029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6E6799D" w14:textId="77777777" w:rsidR="005C2913" w:rsidRPr="00562D5D" w:rsidRDefault="005C2913" w:rsidP="00472029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На выезде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2D441DF" w14:textId="77777777" w:rsidR="005C2913" w:rsidRPr="00562D5D" w:rsidRDefault="005C2913" w:rsidP="00472029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3EFC694" w14:textId="77777777" w:rsidR="005C2913" w:rsidRPr="00562D5D" w:rsidRDefault="005C2913" w:rsidP="00472029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Количество публичных выступлений</w:t>
            </w:r>
          </w:p>
          <w:p w14:paraId="60A1E8F1" w14:textId="77777777" w:rsidR="005C2913" w:rsidRPr="00562D5D" w:rsidRDefault="005C2913" w:rsidP="00472029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E7242D6" w14:textId="77777777" w:rsidR="005C2913" w:rsidRPr="00562D5D" w:rsidRDefault="005C2913" w:rsidP="00472029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07AEB0D" w14:textId="77777777" w:rsidR="005C2913" w:rsidRPr="00562D5D" w:rsidRDefault="005C2913" w:rsidP="00472029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6982D5C" w14:textId="77777777" w:rsidR="005C2913" w:rsidRPr="00562D5D" w:rsidRDefault="005C2913" w:rsidP="00472029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71101E1" w14:textId="77777777" w:rsidR="005C2913" w:rsidRPr="00562D5D" w:rsidRDefault="005C2913" w:rsidP="00472029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281FE50" w14:textId="77777777" w:rsidR="005C2913" w:rsidRPr="00562D5D" w:rsidRDefault="005C2913" w:rsidP="00472029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0061A48" w14:textId="77777777" w:rsidR="005C2913" w:rsidRPr="00562D5D" w:rsidRDefault="005C2913" w:rsidP="00472029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2B001E" w14:textId="77777777" w:rsidR="005C2913" w:rsidRPr="00562D5D" w:rsidRDefault="005C2913" w:rsidP="00472029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2913" w:rsidRPr="00562D5D" w14:paraId="5549A10D" w14:textId="77777777" w:rsidTr="00472029">
        <w:trPr>
          <w:trHeight w:val="692"/>
        </w:trPr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FD64D04" w14:textId="77777777" w:rsidR="005C2913" w:rsidRPr="00562D5D" w:rsidRDefault="005C2913" w:rsidP="00472029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900100О.99.0.ББ68АА01001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B556672" w14:textId="77777777" w:rsidR="005C2913" w:rsidRPr="00562D5D" w:rsidRDefault="005C2913" w:rsidP="00472029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001</w:t>
            </w:r>
          </w:p>
          <w:p w14:paraId="16481502" w14:textId="77777777" w:rsidR="005C2913" w:rsidRPr="00562D5D" w:rsidRDefault="005C2913" w:rsidP="00472029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С учётом всех форм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65AAF49" w14:textId="77777777" w:rsidR="005C2913" w:rsidRPr="00562D5D" w:rsidRDefault="005C2913" w:rsidP="00472029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0038140" w14:textId="77777777" w:rsidR="005C2913" w:rsidRPr="00562D5D" w:rsidRDefault="005C2913" w:rsidP="00472029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1824625" w14:textId="77777777" w:rsidR="005C2913" w:rsidRPr="00562D5D" w:rsidRDefault="005C2913" w:rsidP="00472029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На выезде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DC9E7BC" w14:textId="77777777" w:rsidR="005C2913" w:rsidRPr="00562D5D" w:rsidRDefault="005C2913" w:rsidP="00472029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5CBFF86" w14:textId="77777777" w:rsidR="005C2913" w:rsidRPr="00562D5D" w:rsidRDefault="005C2913" w:rsidP="00472029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Число зрителей</w:t>
            </w:r>
          </w:p>
          <w:p w14:paraId="1E16848F" w14:textId="77777777" w:rsidR="005C2913" w:rsidRPr="00562D5D" w:rsidRDefault="005C2913" w:rsidP="00472029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0E8235C" w14:textId="77777777" w:rsidR="005C2913" w:rsidRPr="00562D5D" w:rsidRDefault="005C2913" w:rsidP="00472029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4A17037" w14:textId="77777777" w:rsidR="005C2913" w:rsidRPr="00562D5D" w:rsidRDefault="005C2913" w:rsidP="00472029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2D5D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05AC820" w14:textId="77777777" w:rsidR="005C2913" w:rsidRPr="00562D5D" w:rsidRDefault="005C2913" w:rsidP="00472029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5BC1472" w14:textId="77777777" w:rsidR="005C2913" w:rsidRPr="00562D5D" w:rsidRDefault="005C2913" w:rsidP="00472029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B692253" w14:textId="77777777" w:rsidR="005C2913" w:rsidRPr="00562D5D" w:rsidRDefault="005C2913" w:rsidP="00472029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B5681E6" w14:textId="77777777" w:rsidR="005C2913" w:rsidRPr="00562D5D" w:rsidRDefault="005C2913" w:rsidP="00472029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33CA" w14:textId="77777777" w:rsidR="005C2913" w:rsidRPr="00562D5D" w:rsidRDefault="005C2913" w:rsidP="00472029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04B4534E" w14:textId="77777777" w:rsidR="005C2913" w:rsidRPr="003F37C5" w:rsidRDefault="005C2913" w:rsidP="005C2913">
      <w:pPr>
        <w:autoSpaceDE w:val="0"/>
        <w:jc w:val="center"/>
        <w:rPr>
          <w:b/>
          <w:caps/>
        </w:rPr>
      </w:pPr>
    </w:p>
    <w:p w14:paraId="14EC9A2D" w14:textId="77777777" w:rsidR="005C2913" w:rsidRPr="003F37C5" w:rsidRDefault="005C2913" w:rsidP="005C2913">
      <w:pPr>
        <w:autoSpaceDE w:val="0"/>
        <w:jc w:val="both"/>
      </w:pPr>
      <w:r w:rsidRPr="003F37C5">
        <w:t>Допустимые (возможные) отклонения от установленных показателей объема услуги, в пределах которых муниципальное задание считается выполненным (процентов): не более 5 %.</w:t>
      </w:r>
    </w:p>
    <w:p w14:paraId="53E364B9" w14:textId="77777777" w:rsidR="005C2913" w:rsidRDefault="005C2913" w:rsidP="005C2913">
      <w:pPr>
        <w:autoSpaceDE w:val="0"/>
        <w:jc w:val="both"/>
      </w:pPr>
      <w:r>
        <w:t xml:space="preserve">Руководитель (уполномоченное лицо)  администратор   ___________        </w:t>
      </w:r>
    </w:p>
    <w:p w14:paraId="559BE5C5" w14:textId="77777777" w:rsidR="005C2913" w:rsidRDefault="005C2913" w:rsidP="005C2913">
      <w:pPr>
        <w:autoSpaceDE w:val="0"/>
      </w:pPr>
      <w:r>
        <w:t xml:space="preserve">                                                                        </w:t>
      </w:r>
      <w:r>
        <w:rPr>
          <w:sz w:val="20"/>
          <w:szCs w:val="20"/>
        </w:rPr>
        <w:t>(должность)             (подпись)          (расшифровка подписи)</w:t>
      </w:r>
    </w:p>
    <w:p w14:paraId="58CAAB3B" w14:textId="77777777" w:rsidR="005C2913" w:rsidRDefault="005C2913" w:rsidP="005C2913">
      <w:pPr>
        <w:autoSpaceDE w:val="0"/>
        <w:jc w:val="both"/>
      </w:pPr>
    </w:p>
    <w:p w14:paraId="7217C927" w14:textId="77777777" w:rsidR="005C2913" w:rsidRDefault="005C2913" w:rsidP="005C2913">
      <w:pPr>
        <w:autoSpaceDE w:val="0"/>
        <w:jc w:val="both"/>
      </w:pPr>
      <w:r>
        <w:t>«___» ___________ 20____ г.</w:t>
      </w:r>
    </w:p>
    <w:p w14:paraId="158CCB64" w14:textId="77777777" w:rsidR="005C2913" w:rsidRDefault="005C2913" w:rsidP="005C2913"/>
    <w:p w14:paraId="14EE2E2B" w14:textId="77777777" w:rsidR="00485D74" w:rsidRDefault="00485D74"/>
    <w:sectPr w:rsidR="00485D74" w:rsidSect="00987B0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13"/>
    <w:rsid w:val="00187991"/>
    <w:rsid w:val="00485D74"/>
    <w:rsid w:val="005C2913"/>
    <w:rsid w:val="00C33AAB"/>
    <w:rsid w:val="00F7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C7A4"/>
  <w15:chartTrackingRefBased/>
  <w15:docId w15:val="{505C7CC2-135D-4678-8B27-6A7FAC9F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91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2913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styleId="a3">
    <w:name w:val="Hyperlink"/>
    <w:rsid w:val="005C291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5C2913"/>
    <w:rPr>
      <w:rFonts w:ascii="Tahoma" w:hAnsi="Tahoma" w:cs="Tahoma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semiHidden/>
    <w:rsid w:val="005C2913"/>
    <w:rPr>
      <w:rFonts w:ascii="Tahoma" w:eastAsia="Calibri" w:hAnsi="Tahoma" w:cs="Tahoma"/>
      <w:sz w:val="16"/>
      <w:szCs w:val="16"/>
      <w:lang w:val="x-none" w:eastAsia="ar-SA"/>
    </w:rPr>
  </w:style>
  <w:style w:type="paragraph" w:customStyle="1" w:styleId="ConsPlusNormal">
    <w:name w:val="ConsPlusNormal"/>
    <w:rsid w:val="005C291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x1a">
    <w:name w:val="x1a"/>
    <w:basedOn w:val="a0"/>
    <w:rsid w:val="005C2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1826</Words>
  <Characters>10414</Characters>
  <Application>Microsoft Office Word</Application>
  <DocSecurity>0</DocSecurity>
  <Lines>86</Lines>
  <Paragraphs>24</Paragraphs>
  <ScaleCrop>false</ScaleCrop>
  <Company/>
  <LinksUpToDate>false</LinksUpToDate>
  <CharactersWithSpaces>12216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Ольга Игоревна</dc:creator>
  <cp:keywords/>
  <dc:description/>
  <cp:lastModifiedBy>Савельева Ольга Игоревна</cp:lastModifiedBy>
  <cp:revision>4</cp:revision>
  <dcterms:created xsi:type="dcterms:W3CDTF">2022-01-10T13:44:00Z</dcterms:created>
  <dcterms:modified xsi:type="dcterms:W3CDTF">2022-01-13T12:43:00Z</dcterms:modified>
</cp:coreProperties>
</file>