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55D" w:rsidRPr="00290072" w:rsidRDefault="00AC555D" w:rsidP="00AC55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0072">
        <w:rPr>
          <w:rFonts w:ascii="Times New Roman" w:hAnsi="Times New Roman" w:cs="Times New Roman"/>
          <w:b/>
          <w:sz w:val="24"/>
          <w:szCs w:val="24"/>
        </w:rPr>
        <w:t xml:space="preserve">Сравнительная таблица </w:t>
      </w:r>
    </w:p>
    <w:p w:rsidR="00AC555D" w:rsidRDefault="00AC555D" w:rsidP="00AC55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0072">
        <w:rPr>
          <w:rFonts w:ascii="Times New Roman" w:hAnsi="Times New Roman" w:cs="Times New Roman"/>
          <w:b/>
          <w:sz w:val="24"/>
          <w:szCs w:val="24"/>
        </w:rPr>
        <w:t>к проекту решения Думы Великого Новгорода «</w:t>
      </w:r>
      <w:r w:rsidR="0096388A" w:rsidRPr="00290072">
        <w:rPr>
          <w:rFonts w:ascii="Times New Roman" w:hAnsi="Times New Roman" w:cs="Times New Roman"/>
          <w:b/>
          <w:sz w:val="24"/>
          <w:szCs w:val="24"/>
        </w:rPr>
        <w:t>О внесении изменений в Положение о порядке и условиях приватизации муниципального имущества Великого Новгорода</w:t>
      </w:r>
      <w:r w:rsidRPr="00290072">
        <w:rPr>
          <w:rFonts w:ascii="Times New Roman" w:hAnsi="Times New Roman" w:cs="Times New Roman"/>
          <w:b/>
          <w:sz w:val="24"/>
          <w:szCs w:val="24"/>
        </w:rPr>
        <w:t>»</w:t>
      </w:r>
    </w:p>
    <w:p w:rsidR="000F1FB4" w:rsidRDefault="000F1FB4" w:rsidP="00AC55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774" w:type="dxa"/>
        <w:tblInd w:w="-885" w:type="dxa"/>
        <w:tblLook w:val="04A0" w:firstRow="1" w:lastRow="0" w:firstColumn="1" w:lastColumn="0" w:noHBand="0" w:noVBand="1"/>
      </w:tblPr>
      <w:tblGrid>
        <w:gridCol w:w="5529"/>
        <w:gridCol w:w="5245"/>
      </w:tblGrid>
      <w:tr w:rsidR="00AC555D" w:rsidRPr="00290072" w:rsidTr="00420C4E">
        <w:tc>
          <w:tcPr>
            <w:tcW w:w="5529" w:type="dxa"/>
          </w:tcPr>
          <w:p w:rsidR="00AC555D" w:rsidRDefault="00AC555D" w:rsidP="00BE5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072">
              <w:rPr>
                <w:rFonts w:ascii="Times New Roman" w:hAnsi="Times New Roman" w:cs="Times New Roman"/>
                <w:b/>
                <w:sz w:val="24"/>
                <w:szCs w:val="24"/>
              </w:rPr>
              <w:t>Старая редакция</w:t>
            </w:r>
          </w:p>
          <w:p w:rsidR="00290072" w:rsidRPr="00290072" w:rsidRDefault="00290072" w:rsidP="00BE5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AC555D" w:rsidRPr="00290072" w:rsidRDefault="00AC555D" w:rsidP="00BE5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072">
              <w:rPr>
                <w:rFonts w:ascii="Times New Roman" w:hAnsi="Times New Roman" w:cs="Times New Roman"/>
                <w:b/>
                <w:sz w:val="24"/>
                <w:szCs w:val="24"/>
              </w:rPr>
              <w:t>Новая редакция</w:t>
            </w:r>
          </w:p>
        </w:tc>
      </w:tr>
      <w:tr w:rsidR="008F77C4" w:rsidRPr="00506BB3" w:rsidTr="00420C4E">
        <w:tc>
          <w:tcPr>
            <w:tcW w:w="5529" w:type="dxa"/>
          </w:tcPr>
          <w:p w:rsidR="000B6D62" w:rsidRPr="000F1FB4" w:rsidRDefault="00D82570" w:rsidP="009A0E5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8174C">
              <w:rPr>
                <w:rFonts w:ascii="Times New Roman" w:hAnsi="Times New Roman" w:cs="Times New Roman"/>
                <w:sz w:val="24"/>
                <w:szCs w:val="24"/>
              </w:rPr>
              <w:t>ункт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1FB4" w:rsidRPr="000F1F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F77C4" w:rsidRPr="000F1FB4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</w:p>
          <w:p w:rsidR="00420C4E" w:rsidRDefault="00420C4E" w:rsidP="00420C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gramStart"/>
            <w:r w:rsidR="008F77C4" w:rsidRPr="000F1F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F1FB4"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Программа приватизации муниципального имущества, ежегодные отчеты о результатах приватизации муниципального имущества, план приватизации муниципального имущества, информационные сообщения о продаже муниципального имущества и об итогах его продажи подлежат размещению на официальных сайтах Администрации Великого Новгорода в информационно-телекоммуникационной сети Интернет по адресам: </w:t>
            </w:r>
            <w:hyperlink r:id="rId8" w:history="1">
              <w:r w:rsidR="000F1FB4" w:rsidRPr="000F1FB4">
                <w:rPr>
                  <w:rFonts w:ascii="Times New Roman" w:hAnsi="Times New Roman" w:cs="Times New Roman"/>
                  <w:bCs/>
                  <w:color w:val="0000FF"/>
                  <w:sz w:val="24"/>
                  <w:szCs w:val="24"/>
                </w:rPr>
                <w:t>http://adm.nov.ru</w:t>
              </w:r>
            </w:hyperlink>
            <w:r w:rsidR="000F1FB4"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hyperlink r:id="rId9" w:history="1">
              <w:r w:rsidR="000F1FB4" w:rsidRPr="000F1FB4">
                <w:rPr>
                  <w:rFonts w:ascii="Times New Roman" w:hAnsi="Times New Roman" w:cs="Times New Roman"/>
                  <w:bCs/>
                  <w:color w:val="0000FF"/>
                  <w:sz w:val="24"/>
                  <w:szCs w:val="24"/>
                </w:rPr>
                <w:t>https://velikij-novgorod-r49.gosweb.gosuslugi.ru</w:t>
              </w:r>
            </w:hyperlink>
            <w:r w:rsidR="000F1FB4"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>, а также на официальном сайте Российской Федерации в сети Интернет</w:t>
            </w:r>
            <w:proofErr w:type="gramEnd"/>
            <w:r w:rsidR="000F1FB4"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размещения информации о проведении торгов - </w:t>
            </w:r>
            <w:hyperlink r:id="rId10" w:history="1">
              <w:r w:rsidR="000F1FB4" w:rsidRPr="000F1FB4">
                <w:rPr>
                  <w:rFonts w:ascii="Times New Roman" w:hAnsi="Times New Roman" w:cs="Times New Roman"/>
                  <w:bCs/>
                  <w:color w:val="0000FF"/>
                  <w:sz w:val="24"/>
                  <w:szCs w:val="24"/>
                </w:rPr>
                <w:t>www.torgi.gov.ru</w:t>
              </w:r>
            </w:hyperlink>
            <w:r w:rsidR="000F1FB4"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(далее - сайты в сети Интернет).</w:t>
            </w:r>
          </w:p>
          <w:p w:rsidR="008F77C4" w:rsidRPr="00506BB3" w:rsidRDefault="00420C4E" w:rsidP="00420C4E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5.2. Информационное сообщение о продаже муниципального имущества подлежит размещению на сайтах в сети Интернет не менее чем за тридцать дней до дня осуществления продажи имущества. План приватизации муниципального имущества размещается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открытом доступе на сайтах в сети Интернет в течение десяти дней со дня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 принятия.</w:t>
            </w:r>
            <w:r w:rsidR="008F77C4" w:rsidRPr="000F1F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45" w:type="dxa"/>
          </w:tcPr>
          <w:p w:rsidR="000F1FB4" w:rsidRPr="000F1FB4" w:rsidRDefault="000F1FB4" w:rsidP="000F1F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8174C">
              <w:rPr>
                <w:rFonts w:ascii="Times New Roman" w:hAnsi="Times New Roman" w:cs="Times New Roman"/>
                <w:sz w:val="24"/>
                <w:szCs w:val="24"/>
              </w:rPr>
              <w:t>ункт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 xml:space="preserve"> 5.1. </w:t>
            </w:r>
          </w:p>
          <w:p w:rsidR="000F1FB4" w:rsidRDefault="000F1FB4" w:rsidP="000F1FB4">
            <w:pPr>
              <w:tabs>
                <w:tab w:val="left" w:pos="74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20C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F1F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Программа приватизации муниципального имущества, ежегодные отчеты о результатах приватизации муниципального имущества, план приватизации муниципального имущества, информационные сообщения о продаже муниципального имущества и об итогах его продажи подлежат размещению на официальных сайтах Администрации Великого Новгорода в информационно-телекоммуникационной сети Интернет по адресам: </w:t>
            </w:r>
            <w:hyperlink r:id="rId11" w:history="1">
              <w:r w:rsidRPr="000F1FB4">
                <w:rPr>
                  <w:rFonts w:ascii="Times New Roman" w:hAnsi="Times New Roman" w:cs="Times New Roman"/>
                  <w:bCs/>
                  <w:color w:val="0000FF"/>
                  <w:sz w:val="24"/>
                  <w:szCs w:val="24"/>
                </w:rPr>
                <w:t>http://adm.nov.ru</w:t>
              </w:r>
            </w:hyperlink>
            <w:r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hyperlink r:id="rId12" w:history="1">
              <w:r w:rsidRPr="000F1FB4">
                <w:rPr>
                  <w:rFonts w:ascii="Times New Roman" w:hAnsi="Times New Roman" w:cs="Times New Roman"/>
                  <w:bCs/>
                  <w:color w:val="0000FF"/>
                  <w:sz w:val="24"/>
                  <w:szCs w:val="24"/>
                </w:rPr>
                <w:t>https://velikij-novgorod-r49.gosweb.gosuslugi.ru</w:t>
              </w:r>
            </w:hyperlink>
            <w:r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>, а также на официальном сайте Российской Федерации в сети Интернет</w:t>
            </w:r>
            <w:proofErr w:type="gramEnd"/>
            <w:r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размещения информации о проведении торгов - </w:t>
            </w:r>
            <w:hyperlink r:id="rId13" w:history="1">
              <w:r w:rsidRPr="000F1FB4">
                <w:rPr>
                  <w:rFonts w:ascii="Times New Roman" w:hAnsi="Times New Roman" w:cs="Times New Roman"/>
                  <w:bCs/>
                  <w:color w:val="0000FF"/>
                  <w:sz w:val="24"/>
                  <w:szCs w:val="24"/>
                </w:rPr>
                <w:t>www.torgi.gov.ru</w:t>
              </w:r>
            </w:hyperlink>
            <w:r w:rsidRPr="000F1F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(далее - сайты в сети Интернет).</w:t>
            </w:r>
          </w:p>
          <w:p w:rsidR="00D82570" w:rsidRDefault="00420C4E" w:rsidP="00420C4E">
            <w:pPr>
              <w:tabs>
                <w:tab w:val="left" w:pos="744"/>
              </w:tabs>
              <w:autoSpaceDE w:val="0"/>
              <w:autoSpaceDN w:val="0"/>
              <w:adjustRightInd w:val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приватизации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муниципального имущества </w:t>
            </w:r>
            <w:r w:rsidR="00EB0954"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размещается комитетом на сайтах в сети Интернет </w:t>
            </w:r>
            <w:r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 течение 15 календарных дней со дня утверждения Думой Великого Новгорода</w:t>
            </w:r>
            <w:proofErr w:type="gramStart"/>
            <w:r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="000F1FB4" w:rsidRPr="00420C4E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proofErr w:type="gramEnd"/>
          </w:p>
          <w:p w:rsidR="00420C4E" w:rsidRPr="00420C4E" w:rsidRDefault="00420C4E" w:rsidP="007278AE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5.2. Информационное сообщение о продаже муниципального имущества подлежит размещению на сайтах в сети Интернет не менее чем за тридцать дней до дня осуществления продажи имущества. План приватизации муниципального имущества размещается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открытом доступе на сайтах в сети Интернет в течение </w:t>
            </w:r>
            <w:r w:rsidR="00EB0954">
              <w:rPr>
                <w:rFonts w:ascii="Times New Roman" w:hAnsi="Times New Roman" w:cs="Times New Roman"/>
                <w:sz w:val="24"/>
                <w:szCs w:val="24"/>
              </w:rPr>
              <w:t>десяти дней со дня</w:t>
            </w:r>
            <w:proofErr w:type="gramEnd"/>
            <w:r w:rsidR="00EB0954">
              <w:rPr>
                <w:rFonts w:ascii="Times New Roman" w:hAnsi="Times New Roman" w:cs="Times New Roman"/>
                <w:sz w:val="24"/>
                <w:szCs w:val="24"/>
              </w:rPr>
              <w:t xml:space="preserve"> его принятия</w:t>
            </w:r>
            <w:r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, за исключением </w:t>
            </w:r>
            <w:r w:rsidR="007278A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случаев, предусмотренных статьей 15 Федерального закона</w:t>
            </w:r>
            <w:r w:rsidRPr="00420C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8174C" w:rsidRPr="00506BB3" w:rsidTr="00420C4E">
        <w:tc>
          <w:tcPr>
            <w:tcW w:w="5529" w:type="dxa"/>
          </w:tcPr>
          <w:p w:rsidR="0088174C" w:rsidRDefault="0088174C" w:rsidP="008817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абзац четвертый 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ункта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8174C" w:rsidRPr="000F1FB4" w:rsidRDefault="0088174C" w:rsidP="008817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74C" w:rsidRDefault="0088174C" w:rsidP="0088174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«Порядок заключения </w:t>
            </w:r>
            <w:r w:rsidR="00045B7E">
              <w:rPr>
                <w:rFonts w:ascii="Times New Roman" w:hAnsi="Times New Roman" w:cs="Times New Roman"/>
                <w:sz w:val="24"/>
                <w:szCs w:val="24"/>
              </w:rPr>
              <w:t xml:space="preserve">с покупателем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договора купли-продажи муниципального имущества по минимально допустимой цене определяется постановлением Администрации Великого Новгорода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88174C" w:rsidRPr="000F1FB4" w:rsidRDefault="0088174C" w:rsidP="009A0E5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88174C" w:rsidRDefault="0088174C" w:rsidP="008817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абзац четвертый 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ункта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F1F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8174C" w:rsidRDefault="0088174C" w:rsidP="0088174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74C" w:rsidRDefault="0088174C" w:rsidP="0088174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«Порядок заключения </w:t>
            </w:r>
            <w:r w:rsidRPr="0088174C">
              <w:rPr>
                <w:rFonts w:ascii="Times New Roman" w:hAnsi="Times New Roman" w:cs="Times New Roman"/>
                <w:b/>
                <w:strike/>
                <w:sz w:val="24"/>
                <w:szCs w:val="24"/>
              </w:rPr>
              <w:t>с покупателем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договора купли-продажи муниципального имущества по минимально допустимой цене определяется постановлением Администрации Великого Новгорода.»</w:t>
            </w:r>
          </w:p>
          <w:p w:rsidR="0088174C" w:rsidRPr="000F1FB4" w:rsidRDefault="0088174C" w:rsidP="000F1F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5918" w:rsidRPr="00506BB3" w:rsidRDefault="00165918">
      <w:pPr>
        <w:rPr>
          <w:rFonts w:ascii="Times New Roman" w:hAnsi="Times New Roman" w:cs="Times New Roman"/>
          <w:sz w:val="24"/>
          <w:szCs w:val="24"/>
        </w:rPr>
      </w:pPr>
    </w:p>
    <w:sectPr w:rsidR="00165918" w:rsidRPr="00506BB3" w:rsidSect="00506BB3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BB3" w:rsidRDefault="00506BB3" w:rsidP="00506BB3">
      <w:pPr>
        <w:spacing w:after="0" w:line="240" w:lineRule="auto"/>
      </w:pPr>
      <w:r>
        <w:separator/>
      </w:r>
    </w:p>
  </w:endnote>
  <w:endnote w:type="continuationSeparator" w:id="0">
    <w:p w:rsidR="00506BB3" w:rsidRDefault="00506BB3" w:rsidP="00506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BB3" w:rsidRDefault="00506BB3" w:rsidP="00506BB3">
      <w:pPr>
        <w:spacing w:after="0" w:line="240" w:lineRule="auto"/>
      </w:pPr>
      <w:r>
        <w:separator/>
      </w:r>
    </w:p>
  </w:footnote>
  <w:footnote w:type="continuationSeparator" w:id="0">
    <w:p w:rsidR="00506BB3" w:rsidRDefault="00506BB3" w:rsidP="00506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43ACF"/>
    <w:multiLevelType w:val="hybridMultilevel"/>
    <w:tmpl w:val="5DF61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30082A"/>
    <w:multiLevelType w:val="hybridMultilevel"/>
    <w:tmpl w:val="5DF61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F92ACD"/>
    <w:multiLevelType w:val="hybridMultilevel"/>
    <w:tmpl w:val="52F02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55D"/>
    <w:rsid w:val="00045B7E"/>
    <w:rsid w:val="00097CFC"/>
    <w:rsid w:val="000B6D62"/>
    <w:rsid w:val="000F1FB4"/>
    <w:rsid w:val="00165807"/>
    <w:rsid w:val="00165918"/>
    <w:rsid w:val="0018311B"/>
    <w:rsid w:val="0026591A"/>
    <w:rsid w:val="00290072"/>
    <w:rsid w:val="003F4A0C"/>
    <w:rsid w:val="00420C4E"/>
    <w:rsid w:val="004C33C4"/>
    <w:rsid w:val="00506BB3"/>
    <w:rsid w:val="00571887"/>
    <w:rsid w:val="00604E72"/>
    <w:rsid w:val="00663A84"/>
    <w:rsid w:val="0068601C"/>
    <w:rsid w:val="007278AE"/>
    <w:rsid w:val="00762147"/>
    <w:rsid w:val="00817910"/>
    <w:rsid w:val="008346DB"/>
    <w:rsid w:val="00834849"/>
    <w:rsid w:val="008441BA"/>
    <w:rsid w:val="0088174C"/>
    <w:rsid w:val="008F77C4"/>
    <w:rsid w:val="0096388A"/>
    <w:rsid w:val="00971862"/>
    <w:rsid w:val="009A0E57"/>
    <w:rsid w:val="009B7B2C"/>
    <w:rsid w:val="009D76D7"/>
    <w:rsid w:val="009E240D"/>
    <w:rsid w:val="00A46955"/>
    <w:rsid w:val="00A74B6F"/>
    <w:rsid w:val="00AB5C35"/>
    <w:rsid w:val="00AC555D"/>
    <w:rsid w:val="00B81AEB"/>
    <w:rsid w:val="00BE51BF"/>
    <w:rsid w:val="00D82570"/>
    <w:rsid w:val="00DA413D"/>
    <w:rsid w:val="00DE31E7"/>
    <w:rsid w:val="00E05286"/>
    <w:rsid w:val="00E652FF"/>
    <w:rsid w:val="00E70E02"/>
    <w:rsid w:val="00E83F80"/>
    <w:rsid w:val="00EA562A"/>
    <w:rsid w:val="00EB0954"/>
    <w:rsid w:val="00EE6B15"/>
    <w:rsid w:val="00FC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555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555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B6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6D6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06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06BB3"/>
  </w:style>
  <w:style w:type="paragraph" w:styleId="aa">
    <w:name w:val="footer"/>
    <w:basedOn w:val="a"/>
    <w:link w:val="ab"/>
    <w:uiPriority w:val="99"/>
    <w:unhideWhenUsed/>
    <w:rsid w:val="00506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06B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555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555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B6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6D6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06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06BB3"/>
  </w:style>
  <w:style w:type="paragraph" w:styleId="aa">
    <w:name w:val="footer"/>
    <w:basedOn w:val="a"/>
    <w:link w:val="ab"/>
    <w:uiPriority w:val="99"/>
    <w:unhideWhenUsed/>
    <w:rsid w:val="00506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06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.nov.ru" TargetMode="External"/><Relationship Id="rId13" Type="http://schemas.openxmlformats.org/officeDocument/2006/relationships/hyperlink" Target="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velikij-novgorod-r49.gosweb.gosuslugi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adm.n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www.torgi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elikij-novgorod-r49.gosweb.gosuslugi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Лашинина Ирина Сергеевна</cp:lastModifiedBy>
  <cp:revision>11</cp:revision>
  <cp:lastPrinted>2023-11-30T13:49:00Z</cp:lastPrinted>
  <dcterms:created xsi:type="dcterms:W3CDTF">2023-11-30T13:48:00Z</dcterms:created>
  <dcterms:modified xsi:type="dcterms:W3CDTF">2025-09-01T12:33:00Z</dcterms:modified>
</cp:coreProperties>
</file>