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4BD" w:rsidRDefault="00F55FD5" w:rsidP="00AE35A7">
      <w:pPr>
        <w:jc w:val="center"/>
        <w:rPr>
          <w:b/>
          <w:sz w:val="28"/>
        </w:rPr>
      </w:pPr>
      <w:r>
        <w:rPr>
          <w:sz w:val="28"/>
        </w:rPr>
        <w:t xml:space="preserve">  </w:t>
      </w:r>
      <w:r w:rsidR="005574BD" w:rsidRPr="005574BD">
        <w:rPr>
          <w:b/>
          <w:sz w:val="28"/>
        </w:rPr>
        <w:t xml:space="preserve">Пояснительная записка к проекту решения Думы Великого Новгорода </w:t>
      </w:r>
      <w:r w:rsidR="00AE35A7" w:rsidRPr="00AE35A7">
        <w:rPr>
          <w:b/>
          <w:sz w:val="28"/>
        </w:rPr>
        <w:t>«О внесении изменений в решение Думы Великого Новгорода от 26.12.2023 №67 «О дополнительных мерах социальной поддержки обучающихся общеобразовательных организаций, профессиональных образовательных организаций, образовательных организаций высшего образования»</w:t>
      </w:r>
    </w:p>
    <w:p w:rsidR="00AE35A7" w:rsidRPr="005574BD" w:rsidRDefault="00AE35A7" w:rsidP="00AE35A7">
      <w:pPr>
        <w:jc w:val="center"/>
        <w:rPr>
          <w:b/>
          <w:sz w:val="28"/>
        </w:rPr>
      </w:pPr>
    </w:p>
    <w:p w:rsidR="00C251D1" w:rsidRPr="00C251D1" w:rsidRDefault="00C251D1" w:rsidP="00C251D1">
      <w:pPr>
        <w:jc w:val="both"/>
        <w:rPr>
          <w:sz w:val="28"/>
        </w:rPr>
      </w:pPr>
      <w:r w:rsidRPr="00C251D1">
        <w:rPr>
          <w:sz w:val="28"/>
        </w:rPr>
        <w:t>Проект решения Думы Великого «О внесении изменений в решение Думы Великого Новгорода от 26.12.2023 № 67 «О дополнительных мерах социальной поддержки обучающихся общеобразовательных организаций, профессиональных образовательных организаций, образовательных организаций высшего образования» подготовлен в связи с заключением соглашения об установлении стоимости проездного билета для школьников, для проезда на городских маршрутах.</w:t>
      </w:r>
    </w:p>
    <w:p w:rsidR="00C251D1" w:rsidRDefault="00F55FD5" w:rsidP="00C251D1">
      <w:pPr>
        <w:jc w:val="both"/>
        <w:rPr>
          <w:sz w:val="28"/>
        </w:rPr>
      </w:pPr>
      <w:r>
        <w:rPr>
          <w:sz w:val="28"/>
        </w:rPr>
        <w:t xml:space="preserve">   </w:t>
      </w:r>
      <w:r w:rsidR="00C251D1" w:rsidRPr="00C251D1">
        <w:rPr>
          <w:sz w:val="28"/>
        </w:rPr>
        <w:t>Стои</w:t>
      </w:r>
      <w:r w:rsidR="005574BD">
        <w:rPr>
          <w:sz w:val="28"/>
        </w:rPr>
        <w:t>мость данного проездного билета</w:t>
      </w:r>
      <w:r>
        <w:rPr>
          <w:sz w:val="28"/>
        </w:rPr>
        <w:t xml:space="preserve"> 1950 рублей.</w:t>
      </w:r>
    </w:p>
    <w:p w:rsidR="00F55FD5" w:rsidRDefault="00F55FD5" w:rsidP="00C251D1">
      <w:pPr>
        <w:jc w:val="both"/>
        <w:rPr>
          <w:sz w:val="28"/>
        </w:rPr>
      </w:pPr>
      <w:r>
        <w:rPr>
          <w:sz w:val="28"/>
        </w:rPr>
        <w:t xml:space="preserve">   При реализации стоимость проездного билета</w:t>
      </w:r>
      <w:r w:rsidRPr="00F55FD5">
        <w:rPr>
          <w:sz w:val="28"/>
        </w:rPr>
        <w:t xml:space="preserve"> для школьников, для</w:t>
      </w:r>
      <w:r>
        <w:rPr>
          <w:sz w:val="28"/>
        </w:rPr>
        <w:t xml:space="preserve"> проезда на городских маршрутах сохраняется в размере 800 руб.</w:t>
      </w:r>
    </w:p>
    <w:p w:rsidR="00E437AE" w:rsidRDefault="00F55FD5" w:rsidP="00C251D1">
      <w:pPr>
        <w:jc w:val="both"/>
        <w:rPr>
          <w:sz w:val="28"/>
        </w:rPr>
      </w:pPr>
      <w:r>
        <w:rPr>
          <w:sz w:val="28"/>
        </w:rPr>
        <w:t xml:space="preserve">   </w:t>
      </w:r>
      <w:proofErr w:type="gramStart"/>
      <w:r w:rsidR="00C251D1" w:rsidRPr="00C251D1">
        <w:rPr>
          <w:sz w:val="28"/>
        </w:rPr>
        <w:t xml:space="preserve">Проект решения Думы Великого Новгорода не содержит </w:t>
      </w:r>
      <w:proofErr w:type="spellStart"/>
      <w:r w:rsidR="00C251D1" w:rsidRPr="00C251D1">
        <w:rPr>
          <w:sz w:val="28"/>
        </w:rPr>
        <w:t>коррупциогенных</w:t>
      </w:r>
      <w:proofErr w:type="spellEnd"/>
      <w:r w:rsidR="00C251D1" w:rsidRPr="00C251D1">
        <w:rPr>
          <w:sz w:val="28"/>
        </w:rPr>
        <w:t xml:space="preserve"> факторов и не подлежит оценке регулирующего воздействия, так как принятие данного муниципального нормативного правового акта не связано с установлением положений, вводящих новые или изменяющих ранее предусмотренными муниципальными правовыми актами обязанности, запреты и ограничения для субъектов предпринимательской и иной экономической деятельности или способствующих их введению, а также положений, способствующих возникновению расходов у субъектов</w:t>
      </w:r>
      <w:proofErr w:type="gramEnd"/>
      <w:r w:rsidR="00C251D1" w:rsidRPr="00C251D1">
        <w:rPr>
          <w:sz w:val="28"/>
        </w:rPr>
        <w:t xml:space="preserve"> предпринимательской и иной экономической деятельности.</w:t>
      </w:r>
    </w:p>
    <w:p w:rsidR="00345A02" w:rsidRDefault="00345A02" w:rsidP="00C251D1">
      <w:pPr>
        <w:jc w:val="both"/>
        <w:rPr>
          <w:sz w:val="28"/>
        </w:rPr>
      </w:pPr>
    </w:p>
    <w:p w:rsidR="00345A02" w:rsidRDefault="00345A02" w:rsidP="00C251D1">
      <w:pPr>
        <w:jc w:val="both"/>
        <w:rPr>
          <w:sz w:val="28"/>
        </w:rPr>
      </w:pPr>
    </w:p>
    <w:p w:rsidR="00345A02" w:rsidRPr="00345A02" w:rsidRDefault="00345A02" w:rsidP="00345A02">
      <w:pPr>
        <w:jc w:val="center"/>
        <w:rPr>
          <w:b/>
          <w:sz w:val="28"/>
        </w:rPr>
      </w:pPr>
      <w:r w:rsidRPr="00345A02">
        <w:rPr>
          <w:b/>
          <w:sz w:val="28"/>
        </w:rPr>
        <w:t>Финансово-экономическое обоснование к проекту решения Думы Великого Новгорода «О внесении изменений в решение Думы Великого Новгорода от 26.12.2023 №67 «О дополнительных мерах социальной поддержки обучающихся общеобразовательных организаций, профессиональных образовательных организаций, образовательных организаций высшего образования»</w:t>
      </w:r>
    </w:p>
    <w:p w:rsidR="00345A02" w:rsidRPr="00345A02" w:rsidRDefault="00345A02" w:rsidP="00345A02">
      <w:pPr>
        <w:jc w:val="both"/>
        <w:rPr>
          <w:sz w:val="28"/>
        </w:rPr>
      </w:pPr>
    </w:p>
    <w:p w:rsidR="00017D75" w:rsidRDefault="00017D75" w:rsidP="00017D75">
      <w:pPr>
        <w:jc w:val="both"/>
        <w:rPr>
          <w:sz w:val="28"/>
        </w:rPr>
      </w:pPr>
      <w:r>
        <w:rPr>
          <w:sz w:val="28"/>
        </w:rPr>
        <w:t xml:space="preserve">   </w:t>
      </w:r>
      <w:r w:rsidRPr="00017D75">
        <w:rPr>
          <w:sz w:val="28"/>
        </w:rPr>
        <w:t xml:space="preserve">Полная стоимость одного школьного проездного билета в 2025 году составляет 1950 руб., реализуются школьные проездные билеты по 800 руб. возмещение перевозчику составляет 1150 руб. с каждого льготного проездного билета. </w:t>
      </w:r>
    </w:p>
    <w:p w:rsidR="00017D75" w:rsidRPr="00017D75" w:rsidRDefault="00017D75" w:rsidP="00017D75">
      <w:pPr>
        <w:jc w:val="both"/>
        <w:rPr>
          <w:sz w:val="28"/>
        </w:rPr>
      </w:pPr>
      <w:r>
        <w:rPr>
          <w:sz w:val="28"/>
        </w:rPr>
        <w:t xml:space="preserve">   </w:t>
      </w:r>
      <w:r w:rsidRPr="00017D75">
        <w:rPr>
          <w:sz w:val="28"/>
        </w:rPr>
        <w:t xml:space="preserve">Полная стоимость одного студенческого проездного билета в 2025 году составляет: 3500,0 руб. новый проездной билет,  3300,0 руб. пополняемый проездной билет. За предоставленные бесплатные проездные билеты перевозчикам возмещается полная стоимость проездного билета. </w:t>
      </w:r>
    </w:p>
    <w:p w:rsidR="00017D75" w:rsidRPr="00017D75" w:rsidRDefault="00017D75" w:rsidP="00017D75">
      <w:pPr>
        <w:jc w:val="both"/>
        <w:rPr>
          <w:sz w:val="28"/>
        </w:rPr>
      </w:pPr>
      <w:r>
        <w:rPr>
          <w:sz w:val="28"/>
        </w:rPr>
        <w:t xml:space="preserve">   </w:t>
      </w:r>
      <w:r w:rsidRPr="00017D75">
        <w:rPr>
          <w:sz w:val="28"/>
        </w:rPr>
        <w:t xml:space="preserve">Размер стоимости проездного билета формируется: цена за одну поездку * 50 поездок для школьника и 90 поездок для студента. С 01 ноября 2025 года в </w:t>
      </w:r>
      <w:r w:rsidRPr="00017D75">
        <w:rPr>
          <w:sz w:val="28"/>
        </w:rPr>
        <w:lastRenderedPageBreak/>
        <w:t xml:space="preserve">соответствии с постановлением </w:t>
      </w:r>
      <w:r>
        <w:rPr>
          <w:b/>
          <w:sz w:val="28"/>
        </w:rPr>
        <w:t>(</w:t>
      </w:r>
      <w:r w:rsidRPr="00017D75">
        <w:rPr>
          <w:b/>
          <w:sz w:val="28"/>
        </w:rPr>
        <w:t>чей документ будем указывать</w:t>
      </w:r>
      <w:proofErr w:type="gramStart"/>
      <w:r w:rsidRPr="00017D75">
        <w:rPr>
          <w:b/>
          <w:sz w:val="28"/>
        </w:rPr>
        <w:t xml:space="preserve"> ?</w:t>
      </w:r>
      <w:proofErr w:type="gramEnd"/>
      <w:r w:rsidRPr="00017D75">
        <w:rPr>
          <w:b/>
          <w:sz w:val="28"/>
        </w:rPr>
        <w:t>)</w:t>
      </w:r>
      <w:r>
        <w:rPr>
          <w:sz w:val="28"/>
        </w:rPr>
        <w:t xml:space="preserve"> </w:t>
      </w:r>
      <w:r w:rsidRPr="00017D75">
        <w:rPr>
          <w:sz w:val="28"/>
        </w:rPr>
        <w:t>№ 50 от 29 октября 2025 года стоимость одной поездки составляет 45 рублей. Таким образом, стоимость проездного в 2026 году может составить: школьный билет – 45 руб. * 50 поездок = 2250,0 руб. и студенческий билет – 45 руб. * 90 поездок = 4050,0 руб.</w:t>
      </w:r>
    </w:p>
    <w:p w:rsidR="00017D75" w:rsidRPr="00017D75" w:rsidRDefault="00017D75" w:rsidP="00017D75">
      <w:pPr>
        <w:jc w:val="both"/>
        <w:rPr>
          <w:sz w:val="28"/>
        </w:rPr>
      </w:pPr>
      <w:r>
        <w:rPr>
          <w:sz w:val="28"/>
        </w:rPr>
        <w:t xml:space="preserve">   </w:t>
      </w:r>
      <w:r w:rsidRPr="00017D75">
        <w:rPr>
          <w:sz w:val="28"/>
        </w:rPr>
        <w:t>За период январь - сентябрь 2025 года количество проданных проездных билетов для школьников составило 26 178 шт., предоставленных бесплатно - 2842 шт. За 9 месяцев 2025 года спрос на предоставленные проездные билеты увеличился на 66,6% (на 01.10.2024 год -1706 шт., на 01.10.2025 года – 2842 шт.).</w:t>
      </w:r>
    </w:p>
    <w:p w:rsidR="00017D75" w:rsidRPr="00017D75" w:rsidRDefault="00017D75" w:rsidP="00017D75">
      <w:pPr>
        <w:jc w:val="both"/>
        <w:rPr>
          <w:sz w:val="28"/>
        </w:rPr>
      </w:pPr>
      <w:r>
        <w:rPr>
          <w:sz w:val="28"/>
        </w:rPr>
        <w:t xml:space="preserve">   </w:t>
      </w:r>
      <w:r w:rsidRPr="00017D75">
        <w:rPr>
          <w:sz w:val="28"/>
        </w:rPr>
        <w:t>Среднегодовой  контингент учащихся общеобразовательных учреждений на 2026  год составит 29 784 человек, которые  имеют право на приобретение школьного проездного.</w:t>
      </w:r>
    </w:p>
    <w:p w:rsidR="00017D75" w:rsidRPr="00017D75" w:rsidRDefault="00017D75" w:rsidP="00017D75">
      <w:pPr>
        <w:jc w:val="both"/>
        <w:rPr>
          <w:sz w:val="28"/>
        </w:rPr>
      </w:pPr>
      <w:r>
        <w:rPr>
          <w:sz w:val="28"/>
        </w:rPr>
        <w:t xml:space="preserve">   </w:t>
      </w:r>
      <w:proofErr w:type="gramStart"/>
      <w:r w:rsidRPr="00017D75">
        <w:rPr>
          <w:sz w:val="28"/>
        </w:rPr>
        <w:t>С учетом уровня спроса на проездной билет для обучающихся, количества имеющих право на его приобретение и прогноза повышения стоимости проездного билета в 2026 году на 300,0 руб. или 15,3% за один проездной в месяц, в бюджете на 2026 год и плановый период  необходимо предусмотреть ассигнования в размере 68 650,0 тыс. рублей.</w:t>
      </w:r>
      <w:proofErr w:type="gramEnd"/>
    </w:p>
    <w:p w:rsidR="00017D75" w:rsidRPr="00017D75" w:rsidRDefault="00017D75" w:rsidP="00017D75">
      <w:pPr>
        <w:jc w:val="both"/>
        <w:rPr>
          <w:sz w:val="28"/>
        </w:rPr>
      </w:pPr>
    </w:p>
    <w:p w:rsidR="00017D75" w:rsidRPr="00017D75" w:rsidRDefault="00017D75" w:rsidP="00017D75">
      <w:pPr>
        <w:jc w:val="both"/>
        <w:rPr>
          <w:sz w:val="28"/>
        </w:rPr>
      </w:pPr>
      <w:proofErr w:type="gramStart"/>
      <w:r w:rsidRPr="00017D75">
        <w:rPr>
          <w:sz w:val="28"/>
        </w:rPr>
        <w:t>2026 — 2028 годы, ежегодно: (40 200 шт.* 1450 руб.) + (2900 шт.*2250 руб.)+ (947 шт.* 4050 руб.) = 68 650,0 тыс. руб.</w:t>
      </w:r>
      <w:proofErr w:type="gramEnd"/>
    </w:p>
    <w:p w:rsidR="00017D75" w:rsidRPr="00017D75" w:rsidRDefault="00017D75" w:rsidP="00017D75">
      <w:pPr>
        <w:jc w:val="both"/>
        <w:rPr>
          <w:sz w:val="28"/>
        </w:rPr>
      </w:pPr>
    </w:p>
    <w:p w:rsidR="004850C8" w:rsidRDefault="004850C8" w:rsidP="00C251D1">
      <w:pPr>
        <w:jc w:val="both"/>
        <w:rPr>
          <w:sz w:val="28"/>
        </w:rPr>
      </w:pPr>
    </w:p>
    <w:p w:rsidR="00345A02" w:rsidRDefault="00345A02" w:rsidP="00345A02">
      <w:pPr>
        <w:jc w:val="center"/>
        <w:rPr>
          <w:b/>
          <w:sz w:val="28"/>
        </w:rPr>
      </w:pPr>
      <w:r w:rsidRPr="00345A02">
        <w:rPr>
          <w:b/>
          <w:sz w:val="28"/>
        </w:rPr>
        <w:t xml:space="preserve">Перечень </w:t>
      </w:r>
    </w:p>
    <w:p w:rsidR="00345A02" w:rsidRPr="00345A02" w:rsidRDefault="00345A02" w:rsidP="00345A02">
      <w:pPr>
        <w:jc w:val="center"/>
        <w:rPr>
          <w:b/>
          <w:sz w:val="28"/>
        </w:rPr>
      </w:pPr>
      <w:r w:rsidRPr="00345A02">
        <w:rPr>
          <w:b/>
          <w:sz w:val="28"/>
        </w:rPr>
        <w:t>нормативных актов, изменения которых потребует принятие решения Думы Великого Новгорода «О внесении изменений в решение Думы Великого Новгорода от 26.12.2023 №67 «О дополнительных мерах социальной поддержки обучающихся общеобразовательных организаций, профессиональных образовательных организаций, образовательных организаций высшего образования»</w:t>
      </w:r>
    </w:p>
    <w:p w:rsidR="00345A02" w:rsidRPr="00345A02" w:rsidRDefault="00345A02" w:rsidP="00345A02">
      <w:pPr>
        <w:jc w:val="both"/>
        <w:rPr>
          <w:sz w:val="28"/>
        </w:rPr>
      </w:pPr>
    </w:p>
    <w:p w:rsidR="00345A02" w:rsidRDefault="00345A02" w:rsidP="00345A02">
      <w:pPr>
        <w:jc w:val="both"/>
        <w:rPr>
          <w:sz w:val="28"/>
        </w:rPr>
      </w:pPr>
      <w:r w:rsidRPr="00345A02">
        <w:rPr>
          <w:sz w:val="28"/>
        </w:rPr>
        <w:t xml:space="preserve">    Принятие Думой Великого Новгорода решения о внесении изменений в Решение Думы Великого Новгорода от 26.12.2023 № 67 «О дополнительных мерах социальной поддержки обучающихся общеобразовательных организаций, профессиональных образовательных организаций, образовательных организаций высшего образования» с 01.01.2026 г. не потребует внесения изменений в иные нормативные правовые акты.</w:t>
      </w:r>
    </w:p>
    <w:p w:rsidR="00345A02" w:rsidRDefault="00345A02" w:rsidP="004850C8">
      <w:pPr>
        <w:jc w:val="both"/>
        <w:rPr>
          <w:sz w:val="28"/>
        </w:rPr>
      </w:pPr>
    </w:p>
    <w:p w:rsidR="00017D75" w:rsidRDefault="00017D75" w:rsidP="004850C8">
      <w:pPr>
        <w:jc w:val="both"/>
        <w:rPr>
          <w:sz w:val="28"/>
        </w:rPr>
      </w:pPr>
      <w:bookmarkStart w:id="0" w:name="_GoBack"/>
      <w:bookmarkEnd w:id="0"/>
    </w:p>
    <w:p w:rsidR="004850C8" w:rsidRPr="004850C8" w:rsidRDefault="004850C8" w:rsidP="004850C8">
      <w:pPr>
        <w:jc w:val="both"/>
        <w:rPr>
          <w:sz w:val="28"/>
        </w:rPr>
      </w:pPr>
      <w:r w:rsidRPr="004850C8">
        <w:rPr>
          <w:sz w:val="28"/>
        </w:rPr>
        <w:t xml:space="preserve">Председатель комитета по управлению </w:t>
      </w:r>
    </w:p>
    <w:p w:rsidR="004850C8" w:rsidRPr="004850C8" w:rsidRDefault="004850C8" w:rsidP="004850C8">
      <w:pPr>
        <w:jc w:val="both"/>
        <w:rPr>
          <w:sz w:val="28"/>
        </w:rPr>
      </w:pPr>
      <w:r w:rsidRPr="004850C8">
        <w:rPr>
          <w:sz w:val="28"/>
        </w:rPr>
        <w:t xml:space="preserve">городским и дорожным хозяйством </w:t>
      </w:r>
    </w:p>
    <w:p w:rsidR="004850C8" w:rsidRPr="00C251D1" w:rsidRDefault="004850C8" w:rsidP="004850C8">
      <w:pPr>
        <w:jc w:val="both"/>
        <w:rPr>
          <w:sz w:val="28"/>
        </w:rPr>
      </w:pPr>
      <w:r w:rsidRPr="004850C8">
        <w:rPr>
          <w:sz w:val="28"/>
        </w:rPr>
        <w:t xml:space="preserve">Администрации Великого Новгорода                                             А.А. </w:t>
      </w:r>
      <w:proofErr w:type="spellStart"/>
      <w:r w:rsidRPr="004850C8">
        <w:rPr>
          <w:sz w:val="28"/>
        </w:rPr>
        <w:t>Тейдер</w:t>
      </w:r>
      <w:proofErr w:type="spellEnd"/>
    </w:p>
    <w:sectPr w:rsidR="004850C8" w:rsidRPr="00C251D1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7AE"/>
    <w:rsid w:val="00017D75"/>
    <w:rsid w:val="000510B9"/>
    <w:rsid w:val="00173F4B"/>
    <w:rsid w:val="002115FE"/>
    <w:rsid w:val="00305D79"/>
    <w:rsid w:val="00345A02"/>
    <w:rsid w:val="004850C8"/>
    <w:rsid w:val="005574BD"/>
    <w:rsid w:val="00AE35A7"/>
    <w:rsid w:val="00C251D1"/>
    <w:rsid w:val="00D101BF"/>
    <w:rsid w:val="00DE042E"/>
    <w:rsid w:val="00E437AE"/>
    <w:rsid w:val="00F55FD5"/>
    <w:rsid w:val="00FD4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BAA"/>
    <w:pPr>
      <w:widowControl w:val="0"/>
    </w:pPr>
    <w:rPr>
      <w:rFonts w:ascii="Times New Roman" w:eastAsia="Times New Roman" w:hAnsi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BAA"/>
    <w:pPr>
      <w:widowControl w:val="0"/>
    </w:pPr>
    <w:rPr>
      <w:rFonts w:ascii="Times New Roman" w:eastAsia="Times New Roman" w:hAnsi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691</Words>
  <Characters>3941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Халява Владимир Михайлович</dc:creator>
  <cp:lastModifiedBy>Халява Владимир Михайлович</cp:lastModifiedBy>
  <cp:revision>3</cp:revision>
  <cp:lastPrinted>2025-10-31T06:10:00Z</cp:lastPrinted>
  <dcterms:created xsi:type="dcterms:W3CDTF">2025-11-01T08:04:00Z</dcterms:created>
  <dcterms:modified xsi:type="dcterms:W3CDTF">2025-11-01T11:54:00Z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