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36" w:rsidRDefault="00253236" w:rsidP="002532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Проект</w:t>
      </w:r>
    </w:p>
    <w:p w:rsidR="00253236" w:rsidRDefault="00253236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hAnsi="Times New Roman" w:cs="Times New Roman"/>
          <w:color w:val="000000"/>
          <w:sz w:val="26"/>
          <w:szCs w:val="26"/>
        </w:rPr>
        <w:t>Российская Федерация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hAnsi="Times New Roman" w:cs="Times New Roman"/>
          <w:color w:val="000000"/>
          <w:sz w:val="26"/>
          <w:szCs w:val="26"/>
        </w:rPr>
        <w:t>Дума Великого Новгорода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5F7ADA">
        <w:rPr>
          <w:rFonts w:ascii="Times New Roman" w:hAnsi="Times New Roman" w:cs="Times New Roman"/>
          <w:color w:val="000000"/>
          <w:sz w:val="26"/>
          <w:szCs w:val="26"/>
        </w:rPr>
        <w:t>Р</w:t>
      </w:r>
      <w:proofErr w:type="gramEnd"/>
      <w:r w:rsidRPr="005F7ADA">
        <w:rPr>
          <w:rFonts w:ascii="Times New Roman" w:hAnsi="Times New Roman" w:cs="Times New Roman"/>
          <w:color w:val="000000"/>
          <w:sz w:val="26"/>
          <w:szCs w:val="26"/>
        </w:rPr>
        <w:t xml:space="preserve"> Е Ш Е Н И Е</w:t>
      </w:r>
    </w:p>
    <w:p w:rsidR="005F7ADA" w:rsidRPr="005F7ADA" w:rsidRDefault="005F7ADA" w:rsidP="005F7ADA">
      <w:pPr>
        <w:widowControl w:val="0"/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953527" w:rsidRPr="005F7ADA" w:rsidRDefault="005F7ADA" w:rsidP="005F7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О внесении изменени</w:t>
      </w:r>
      <w:r w:rsidR="00253236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я</w:t>
      </w: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в Правила благоустройства </w:t>
      </w:r>
      <w:r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br/>
      </w:r>
      <w:r w:rsidRPr="005F7AD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территории Великого Новгорода</w:t>
      </w:r>
    </w:p>
    <w:p w:rsidR="00953527" w:rsidRPr="005F7ADA" w:rsidRDefault="00953527" w:rsidP="005F7ADA">
      <w:pPr>
        <w:widowControl w:val="0"/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sz w:val="26"/>
          <w:szCs w:val="26"/>
        </w:rPr>
      </w:pPr>
    </w:p>
    <w:p w:rsidR="005F7ADA" w:rsidRDefault="005F7ADA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Дума Великого Новгорода</w:t>
      </w:r>
    </w:p>
    <w:p w:rsidR="004B12B4" w:rsidRPr="005F7ADA" w:rsidRDefault="005F7ADA" w:rsidP="0025323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7ADA">
        <w:rPr>
          <w:rFonts w:ascii="Times New Roman" w:hAnsi="Times New Roman" w:cs="Times New Roman"/>
          <w:b/>
          <w:sz w:val="26"/>
          <w:szCs w:val="26"/>
        </w:rPr>
        <w:t>РЕШИЛА:</w:t>
      </w:r>
    </w:p>
    <w:p w:rsidR="004B12B4" w:rsidRPr="005F7ADA" w:rsidRDefault="004B12B4" w:rsidP="00DA310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F7ADA">
        <w:rPr>
          <w:rFonts w:ascii="Times New Roman" w:hAnsi="Times New Roman" w:cs="Times New Roman"/>
          <w:sz w:val="26"/>
          <w:szCs w:val="26"/>
        </w:rPr>
        <w:t xml:space="preserve">1. </w:t>
      </w:r>
      <w:proofErr w:type="gramStart"/>
      <w:r w:rsidRPr="005F7ADA">
        <w:rPr>
          <w:rFonts w:ascii="Times New Roman" w:hAnsi="Times New Roman" w:cs="Times New Roman"/>
          <w:sz w:val="26"/>
          <w:szCs w:val="26"/>
        </w:rPr>
        <w:t xml:space="preserve">Внести в </w:t>
      </w:r>
      <w:hyperlink r:id="rId7" w:history="1">
        <w:r w:rsidRPr="005F7ADA">
          <w:rPr>
            <w:rFonts w:ascii="Times New Roman" w:hAnsi="Times New Roman" w:cs="Times New Roman"/>
            <w:sz w:val="26"/>
            <w:szCs w:val="26"/>
          </w:rPr>
          <w:t>Правила</w:t>
        </w:r>
      </w:hyperlink>
      <w:r w:rsidRPr="005F7ADA">
        <w:rPr>
          <w:rFonts w:ascii="Times New Roman" w:hAnsi="Times New Roman" w:cs="Times New Roman"/>
          <w:sz w:val="26"/>
          <w:szCs w:val="26"/>
        </w:rPr>
        <w:t xml:space="preserve"> благоустройства территории Великого Новгорода, утвержденные решением Думы Великого </w:t>
      </w:r>
      <w:r w:rsidRPr="00DA310C">
        <w:rPr>
          <w:rFonts w:ascii="Times New Roman" w:hAnsi="Times New Roman" w:cs="Times New Roman"/>
          <w:sz w:val="26"/>
          <w:szCs w:val="26"/>
        </w:rPr>
        <w:t xml:space="preserve">Новгорода от 18.11.2008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230 </w:t>
      </w:r>
      <w:r w:rsidR="005F7ADA" w:rsidRPr="0001368E">
        <w:rPr>
          <w:rFonts w:ascii="Times New Roman" w:hAnsi="Times New Roman" w:cs="Times New Roman"/>
          <w:sz w:val="26"/>
          <w:szCs w:val="26"/>
          <w:highlight w:val="yellow"/>
        </w:rPr>
        <w:br/>
      </w:r>
      <w:r w:rsidRPr="00DA310C">
        <w:rPr>
          <w:rFonts w:ascii="Times New Roman" w:hAnsi="Times New Roman" w:cs="Times New Roman"/>
          <w:sz w:val="26"/>
          <w:szCs w:val="26"/>
        </w:rPr>
        <w:t xml:space="preserve">(в редакции решений Думы Великого Новгорода </w:t>
      </w:r>
      <w:r w:rsidR="00DA310C">
        <w:rPr>
          <w:rFonts w:ascii="Times New Roman" w:hAnsi="Times New Roman" w:cs="Times New Roman"/>
          <w:sz w:val="26"/>
          <w:szCs w:val="26"/>
        </w:rPr>
        <w:t xml:space="preserve">от 30.03.2009№ 341, от 01.09.2009 № 475, от 24.02.2011 № 914, от 04.10.2011 № 1082, от 27.12.2011 № 1154, </w:t>
      </w:r>
      <w:r w:rsidRPr="00DA310C">
        <w:rPr>
          <w:rFonts w:ascii="Times New Roman" w:hAnsi="Times New Roman" w:cs="Times New Roman"/>
          <w:sz w:val="26"/>
          <w:szCs w:val="26"/>
        </w:rPr>
        <w:t xml:space="preserve">от 30.05.2012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1298, от 31.07.2013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1583, от 29.04.2014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251, от 28.12.2015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701, от 30.03.2017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1141, от 27.10.2017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1286, от 30.08.2018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1520, от 28.11.2019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317</w:t>
      </w:r>
      <w:proofErr w:type="gramEnd"/>
      <w:r w:rsidRPr="00DA310C">
        <w:rPr>
          <w:rFonts w:ascii="Times New Roman" w:hAnsi="Times New Roman" w:cs="Times New Roman"/>
          <w:sz w:val="26"/>
          <w:szCs w:val="26"/>
        </w:rPr>
        <w:t xml:space="preserve">, от 25.02.2021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526, от 24.06.2021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577, от 26.05.2022 </w:t>
      </w:r>
      <w:r w:rsidR="005F7ADA" w:rsidRPr="00DA310C">
        <w:rPr>
          <w:rFonts w:ascii="Times New Roman" w:hAnsi="Times New Roman" w:cs="Times New Roman"/>
          <w:sz w:val="26"/>
          <w:szCs w:val="26"/>
        </w:rPr>
        <w:t>№</w:t>
      </w:r>
      <w:r w:rsidRPr="00DA310C">
        <w:rPr>
          <w:rFonts w:ascii="Times New Roman" w:hAnsi="Times New Roman" w:cs="Times New Roman"/>
          <w:sz w:val="26"/>
          <w:szCs w:val="26"/>
        </w:rPr>
        <w:t xml:space="preserve"> 707, от 25.11.2022 № 775)</w:t>
      </w:r>
      <w:r w:rsidR="00E01328" w:rsidRPr="00DA310C">
        <w:rPr>
          <w:rFonts w:ascii="Times New Roman" w:hAnsi="Times New Roman" w:cs="Times New Roman"/>
          <w:sz w:val="26"/>
          <w:szCs w:val="26"/>
        </w:rPr>
        <w:t>,</w:t>
      </w:r>
      <w:r w:rsidR="005F7ADA" w:rsidRPr="005F7ADA">
        <w:rPr>
          <w:rFonts w:ascii="Times New Roman" w:hAnsi="Times New Roman" w:cs="Times New Roman"/>
          <w:sz w:val="26"/>
          <w:szCs w:val="26"/>
        </w:rPr>
        <w:t xml:space="preserve"> </w:t>
      </w:r>
      <w:r w:rsidR="005F7ADA">
        <w:rPr>
          <w:rFonts w:ascii="Times New Roman" w:hAnsi="Times New Roman" w:cs="Times New Roman"/>
          <w:sz w:val="26"/>
          <w:szCs w:val="26"/>
        </w:rPr>
        <w:t>изменение</w:t>
      </w:r>
      <w:r w:rsidRPr="005F7ADA">
        <w:rPr>
          <w:rFonts w:ascii="Times New Roman" w:hAnsi="Times New Roman" w:cs="Times New Roman"/>
          <w:sz w:val="26"/>
          <w:szCs w:val="26"/>
        </w:rPr>
        <w:t xml:space="preserve">, </w:t>
      </w:r>
      <w:r w:rsidR="00DA310C">
        <w:rPr>
          <w:rFonts w:ascii="Times New Roman" w:hAnsi="Times New Roman" w:cs="Times New Roman"/>
          <w:sz w:val="26"/>
          <w:szCs w:val="26"/>
        </w:rPr>
        <w:t>дополнив</w:t>
      </w:r>
      <w:r w:rsidR="002D02E4" w:rsidRPr="005F7ADA">
        <w:rPr>
          <w:rFonts w:ascii="Times New Roman" w:hAnsi="Times New Roman" w:cs="Times New Roman"/>
          <w:sz w:val="26"/>
          <w:szCs w:val="26"/>
        </w:rPr>
        <w:t xml:space="preserve"> </w:t>
      </w:r>
      <w:r w:rsidR="00DA310C">
        <w:rPr>
          <w:rFonts w:ascii="Times New Roman" w:hAnsi="Times New Roman" w:cs="Times New Roman"/>
          <w:sz w:val="26"/>
          <w:szCs w:val="26"/>
        </w:rPr>
        <w:t xml:space="preserve">раздел 10 </w:t>
      </w:r>
      <w:r w:rsidRPr="005F7ADA">
        <w:rPr>
          <w:rFonts w:ascii="Times New Roman" w:hAnsi="Times New Roman" w:cs="Times New Roman"/>
          <w:sz w:val="26"/>
          <w:szCs w:val="26"/>
        </w:rPr>
        <w:t>пункт</w:t>
      </w:r>
      <w:r w:rsidR="00DA310C">
        <w:rPr>
          <w:rFonts w:ascii="Times New Roman" w:hAnsi="Times New Roman" w:cs="Times New Roman"/>
          <w:sz w:val="26"/>
          <w:szCs w:val="26"/>
        </w:rPr>
        <w:t>ом</w:t>
      </w:r>
      <w:r w:rsidRPr="005F7ADA">
        <w:rPr>
          <w:rFonts w:ascii="Times New Roman" w:hAnsi="Times New Roman" w:cs="Times New Roman"/>
          <w:sz w:val="26"/>
          <w:szCs w:val="26"/>
        </w:rPr>
        <w:t xml:space="preserve"> </w:t>
      </w:r>
      <w:r w:rsidR="00CC5A0A" w:rsidRPr="005F7ADA">
        <w:rPr>
          <w:rFonts w:ascii="Times New Roman" w:hAnsi="Times New Roman" w:cs="Times New Roman"/>
          <w:sz w:val="26"/>
          <w:szCs w:val="26"/>
        </w:rPr>
        <w:t>10.</w:t>
      </w:r>
      <w:r w:rsidR="00DA310C">
        <w:rPr>
          <w:rFonts w:ascii="Times New Roman" w:hAnsi="Times New Roman" w:cs="Times New Roman"/>
          <w:sz w:val="26"/>
          <w:szCs w:val="26"/>
        </w:rPr>
        <w:t>7</w:t>
      </w:r>
      <w:r w:rsidR="00CC5A0A" w:rsidRPr="005F7ADA">
        <w:rPr>
          <w:rFonts w:ascii="Times New Roman" w:hAnsi="Times New Roman" w:cs="Times New Roman"/>
          <w:sz w:val="26"/>
          <w:szCs w:val="26"/>
        </w:rPr>
        <w:t xml:space="preserve"> </w:t>
      </w:r>
      <w:r w:rsidR="00DA310C">
        <w:rPr>
          <w:rFonts w:ascii="Times New Roman" w:hAnsi="Times New Roman" w:cs="Times New Roman"/>
          <w:sz w:val="26"/>
          <w:szCs w:val="26"/>
        </w:rPr>
        <w:t>следующего содержания</w:t>
      </w:r>
      <w:r w:rsidR="00CC5A0A" w:rsidRPr="005F7ADA">
        <w:rPr>
          <w:rFonts w:ascii="Times New Roman" w:hAnsi="Times New Roman" w:cs="Times New Roman"/>
          <w:sz w:val="26"/>
          <w:szCs w:val="26"/>
        </w:rPr>
        <w:t>:</w:t>
      </w:r>
    </w:p>
    <w:p w:rsidR="00BD2D3D" w:rsidRDefault="005F7ADA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</w:t>
      </w:r>
      <w:r w:rsidR="00E85192">
        <w:rPr>
          <w:rFonts w:ascii="Times New Roman" w:hAnsi="Times New Roman" w:cs="Times New Roman"/>
          <w:sz w:val="26"/>
          <w:szCs w:val="26"/>
        </w:rPr>
        <w:t xml:space="preserve">10.7 </w:t>
      </w:r>
      <w:r w:rsidR="00C03DDF" w:rsidRPr="00C03DDF">
        <w:rPr>
          <w:rFonts w:ascii="Times New Roman" w:hAnsi="Times New Roman" w:cs="Times New Roman"/>
          <w:sz w:val="26"/>
          <w:szCs w:val="26"/>
        </w:rPr>
        <w:t>Проведение компенсационного озеленения является обязательным в случаях рубки (сноса), обрезки</w:t>
      </w:r>
      <w:r w:rsidR="00C03DDF">
        <w:rPr>
          <w:rFonts w:ascii="Times New Roman" w:hAnsi="Times New Roman" w:cs="Times New Roman"/>
          <w:sz w:val="26"/>
          <w:szCs w:val="26"/>
        </w:rPr>
        <w:t>, пересадки зеленых насаждений</w:t>
      </w:r>
      <w:r w:rsidR="00BD2D3D">
        <w:rPr>
          <w:rFonts w:ascii="Times New Roman" w:hAnsi="Times New Roman" w:cs="Times New Roman"/>
          <w:sz w:val="26"/>
          <w:szCs w:val="26"/>
        </w:rPr>
        <w:t>:</w:t>
      </w:r>
    </w:p>
    <w:p w:rsidR="00BB0EDF" w:rsidRDefault="00C03DDF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в</w:t>
      </w:r>
      <w:r w:rsidRPr="00C03DDF">
        <w:rPr>
          <w:rFonts w:ascii="Times New Roman" w:hAnsi="Times New Roman" w:cs="Times New Roman"/>
          <w:sz w:val="26"/>
          <w:szCs w:val="26"/>
        </w:rPr>
        <w:t>ыявлени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C03DDF">
        <w:rPr>
          <w:rFonts w:ascii="Times New Roman" w:hAnsi="Times New Roman" w:cs="Times New Roman"/>
          <w:sz w:val="26"/>
          <w:szCs w:val="26"/>
        </w:rPr>
        <w:t xml:space="preserve"> нарушений строительных, санитарных и иных норм и правил, вызванных произрастанием зеленых насаждений, в том числе при проведении капитального и текущего ремонта зданий, строений, сооружений, если зеленые насаждения создают препятствия для проведе</w:t>
      </w:r>
      <w:r w:rsidR="00421D73">
        <w:rPr>
          <w:rFonts w:ascii="Times New Roman" w:hAnsi="Times New Roman" w:cs="Times New Roman"/>
          <w:sz w:val="26"/>
          <w:szCs w:val="26"/>
        </w:rPr>
        <w:t>ния работ</w:t>
      </w:r>
      <w:r w:rsidR="00BB0EDF">
        <w:rPr>
          <w:rFonts w:ascii="Times New Roman" w:hAnsi="Times New Roman" w:cs="Times New Roman"/>
          <w:sz w:val="26"/>
          <w:szCs w:val="26"/>
        </w:rPr>
        <w:t>;</w:t>
      </w:r>
    </w:p>
    <w:p w:rsidR="00BB0EDF" w:rsidRDefault="00BB0EDF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</w:t>
      </w:r>
      <w:r w:rsidR="00421D73">
        <w:rPr>
          <w:rFonts w:ascii="Times New Roman" w:hAnsi="Times New Roman" w:cs="Times New Roman"/>
          <w:sz w:val="26"/>
          <w:szCs w:val="26"/>
        </w:rPr>
        <w:t>п</w:t>
      </w:r>
      <w:r w:rsidR="00421D73" w:rsidRPr="00421D73">
        <w:rPr>
          <w:rFonts w:ascii="Times New Roman" w:hAnsi="Times New Roman" w:cs="Times New Roman"/>
          <w:sz w:val="26"/>
          <w:szCs w:val="26"/>
        </w:rPr>
        <w:t>роведени</w:t>
      </w:r>
      <w:r w:rsidR="00421D73">
        <w:rPr>
          <w:rFonts w:ascii="Times New Roman" w:hAnsi="Times New Roman" w:cs="Times New Roman"/>
          <w:sz w:val="26"/>
          <w:szCs w:val="26"/>
        </w:rPr>
        <w:t>и</w:t>
      </w:r>
      <w:r w:rsidR="00421D73" w:rsidRPr="00421D73">
        <w:rPr>
          <w:rFonts w:ascii="Times New Roman" w:hAnsi="Times New Roman" w:cs="Times New Roman"/>
          <w:sz w:val="26"/>
          <w:szCs w:val="26"/>
        </w:rPr>
        <w:t xml:space="preserve"> строительства, реконструкции сетей инженерно-технического обеспечения, иных линейных объектов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1D3026" w:rsidRDefault="00BB0EDF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</w:t>
      </w:r>
      <w:r w:rsidR="00421D73">
        <w:rPr>
          <w:rFonts w:ascii="Times New Roman" w:hAnsi="Times New Roman" w:cs="Times New Roman"/>
          <w:sz w:val="26"/>
          <w:szCs w:val="26"/>
        </w:rPr>
        <w:t>п</w:t>
      </w:r>
      <w:r w:rsidR="00421D73" w:rsidRPr="00421D73">
        <w:rPr>
          <w:rFonts w:ascii="Times New Roman" w:hAnsi="Times New Roman" w:cs="Times New Roman"/>
          <w:sz w:val="26"/>
          <w:szCs w:val="26"/>
        </w:rPr>
        <w:t>роведени</w:t>
      </w:r>
      <w:r w:rsidR="00421D73">
        <w:rPr>
          <w:rFonts w:ascii="Times New Roman" w:hAnsi="Times New Roman" w:cs="Times New Roman"/>
          <w:sz w:val="26"/>
          <w:szCs w:val="26"/>
        </w:rPr>
        <w:t>и</w:t>
      </w:r>
      <w:r w:rsidR="00421D73" w:rsidRPr="00421D73">
        <w:rPr>
          <w:rFonts w:ascii="Times New Roman" w:hAnsi="Times New Roman" w:cs="Times New Roman"/>
          <w:sz w:val="26"/>
          <w:szCs w:val="26"/>
        </w:rPr>
        <w:t xml:space="preserve"> капитального или текущего ремонта сетей инженерно-технического обеспечения, иных линейных объектов за исключением случаев проведения аварийно-восстановительных работ на сетях и системах инж</w:t>
      </w:r>
      <w:r w:rsidR="001D3026">
        <w:rPr>
          <w:rFonts w:ascii="Times New Roman" w:hAnsi="Times New Roman" w:cs="Times New Roman"/>
          <w:sz w:val="26"/>
          <w:szCs w:val="26"/>
        </w:rPr>
        <w:t>енерно-технического обеспечения;</w:t>
      </w:r>
    </w:p>
    <w:p w:rsidR="001D3026" w:rsidRDefault="001D3026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</w:t>
      </w:r>
      <w:r w:rsidR="00421D73">
        <w:rPr>
          <w:rFonts w:ascii="Times New Roman" w:hAnsi="Times New Roman" w:cs="Times New Roman"/>
          <w:sz w:val="26"/>
          <w:szCs w:val="26"/>
        </w:rPr>
        <w:t xml:space="preserve"> р</w:t>
      </w:r>
      <w:r w:rsidR="00421D73" w:rsidRPr="00421D73">
        <w:rPr>
          <w:rFonts w:ascii="Times New Roman" w:hAnsi="Times New Roman" w:cs="Times New Roman"/>
          <w:sz w:val="26"/>
          <w:szCs w:val="26"/>
        </w:rPr>
        <w:t>азмещени</w:t>
      </w:r>
      <w:r w:rsidR="00421D73">
        <w:rPr>
          <w:rFonts w:ascii="Times New Roman" w:hAnsi="Times New Roman" w:cs="Times New Roman"/>
          <w:sz w:val="26"/>
          <w:szCs w:val="26"/>
        </w:rPr>
        <w:t>и</w:t>
      </w:r>
      <w:r w:rsidR="00421D73" w:rsidRPr="00421D73">
        <w:rPr>
          <w:rFonts w:ascii="Times New Roman" w:hAnsi="Times New Roman" w:cs="Times New Roman"/>
          <w:sz w:val="26"/>
          <w:szCs w:val="26"/>
        </w:rPr>
        <w:t xml:space="preserve"> объектов, не являющихся объек</w:t>
      </w:r>
      <w:r w:rsidR="00421D73">
        <w:rPr>
          <w:rFonts w:ascii="Times New Roman" w:hAnsi="Times New Roman" w:cs="Times New Roman"/>
          <w:sz w:val="26"/>
          <w:szCs w:val="26"/>
        </w:rPr>
        <w:t>тами капитального строительства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1D3026" w:rsidRDefault="001D3026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</w:t>
      </w:r>
      <w:r w:rsidR="00421D73">
        <w:rPr>
          <w:rFonts w:ascii="Times New Roman" w:hAnsi="Times New Roman" w:cs="Times New Roman"/>
          <w:sz w:val="26"/>
          <w:szCs w:val="26"/>
        </w:rPr>
        <w:t xml:space="preserve"> п</w:t>
      </w:r>
      <w:r w:rsidR="00421D73" w:rsidRPr="00421D73">
        <w:rPr>
          <w:rFonts w:ascii="Times New Roman" w:hAnsi="Times New Roman" w:cs="Times New Roman"/>
          <w:sz w:val="26"/>
          <w:szCs w:val="26"/>
        </w:rPr>
        <w:t>роведени</w:t>
      </w:r>
      <w:r w:rsidR="00421D73">
        <w:rPr>
          <w:rFonts w:ascii="Times New Roman" w:hAnsi="Times New Roman" w:cs="Times New Roman"/>
          <w:sz w:val="26"/>
          <w:szCs w:val="26"/>
        </w:rPr>
        <w:t>и</w:t>
      </w:r>
      <w:r w:rsidR="00421D73" w:rsidRPr="00421D73">
        <w:rPr>
          <w:rFonts w:ascii="Times New Roman" w:hAnsi="Times New Roman" w:cs="Times New Roman"/>
          <w:sz w:val="26"/>
          <w:szCs w:val="26"/>
        </w:rPr>
        <w:t xml:space="preserve"> инженерно-геологических изысканий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0C5ED8" w:rsidRDefault="001D3026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при</w:t>
      </w:r>
      <w:r w:rsidR="00421D73">
        <w:rPr>
          <w:rFonts w:ascii="Times New Roman" w:hAnsi="Times New Roman" w:cs="Times New Roman"/>
          <w:sz w:val="26"/>
          <w:szCs w:val="26"/>
        </w:rPr>
        <w:t xml:space="preserve"> п</w:t>
      </w:r>
      <w:r w:rsidR="00421D73" w:rsidRPr="00421D73">
        <w:rPr>
          <w:rFonts w:ascii="Times New Roman" w:hAnsi="Times New Roman" w:cs="Times New Roman"/>
          <w:sz w:val="26"/>
          <w:szCs w:val="26"/>
        </w:rPr>
        <w:t>роведени</w:t>
      </w:r>
      <w:r w:rsidR="00421D73">
        <w:rPr>
          <w:rFonts w:ascii="Times New Roman" w:hAnsi="Times New Roman" w:cs="Times New Roman"/>
          <w:sz w:val="26"/>
          <w:szCs w:val="26"/>
        </w:rPr>
        <w:t>и</w:t>
      </w:r>
      <w:r w:rsidR="00421D73" w:rsidRPr="00421D73">
        <w:rPr>
          <w:rFonts w:ascii="Times New Roman" w:hAnsi="Times New Roman" w:cs="Times New Roman"/>
          <w:sz w:val="26"/>
          <w:szCs w:val="26"/>
        </w:rPr>
        <w:t xml:space="preserve"> мероприятий, связанных с раскрытием видовых перспектив на памятные и исторические места Великого Новгорода, в соответствии с решениями рабочей группы по организации мероприятий по открытию видовых перспектив на памятные и исторические места Великого Новгорода</w:t>
      </w:r>
      <w:r w:rsidR="000C5ED8">
        <w:rPr>
          <w:rFonts w:ascii="Times New Roman" w:hAnsi="Times New Roman" w:cs="Times New Roman"/>
          <w:sz w:val="26"/>
          <w:szCs w:val="26"/>
        </w:rPr>
        <w:t>;</w:t>
      </w:r>
    </w:p>
    <w:p w:rsidR="00421D73" w:rsidRDefault="003D4C3E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</w:t>
      </w:r>
      <w:r w:rsidR="00C03DDF" w:rsidRPr="00C03DDF">
        <w:rPr>
          <w:rFonts w:ascii="Times New Roman" w:hAnsi="Times New Roman" w:cs="Times New Roman"/>
          <w:sz w:val="26"/>
          <w:szCs w:val="26"/>
        </w:rPr>
        <w:t>самовольной рубк</w:t>
      </w:r>
      <w:r>
        <w:rPr>
          <w:rFonts w:ascii="Times New Roman" w:hAnsi="Times New Roman" w:cs="Times New Roman"/>
          <w:sz w:val="26"/>
          <w:szCs w:val="26"/>
        </w:rPr>
        <w:t>е</w:t>
      </w:r>
      <w:r w:rsidR="00C03DDF" w:rsidRPr="00C03DDF">
        <w:rPr>
          <w:rFonts w:ascii="Times New Roman" w:hAnsi="Times New Roman" w:cs="Times New Roman"/>
          <w:sz w:val="26"/>
          <w:szCs w:val="26"/>
        </w:rPr>
        <w:t xml:space="preserve"> (снос</w:t>
      </w:r>
      <w:r>
        <w:rPr>
          <w:rFonts w:ascii="Times New Roman" w:hAnsi="Times New Roman" w:cs="Times New Roman"/>
          <w:sz w:val="26"/>
          <w:szCs w:val="26"/>
        </w:rPr>
        <w:t>е</w:t>
      </w:r>
      <w:r w:rsidR="00C03DDF" w:rsidRPr="00C03DDF">
        <w:rPr>
          <w:rFonts w:ascii="Times New Roman" w:hAnsi="Times New Roman" w:cs="Times New Roman"/>
          <w:sz w:val="26"/>
          <w:szCs w:val="26"/>
        </w:rPr>
        <w:t>), обрезки, пересадки зеленых насаждений, а также в случаях уничтожения или повреждения зеленых насаждений.</w:t>
      </w:r>
    </w:p>
    <w:p w:rsidR="00421D73" w:rsidRDefault="00421D73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1D73">
        <w:rPr>
          <w:rFonts w:ascii="Times New Roman" w:hAnsi="Times New Roman" w:cs="Times New Roman"/>
          <w:sz w:val="26"/>
          <w:szCs w:val="26"/>
        </w:rPr>
        <w:t xml:space="preserve">Объем компенсационного озеленения </w:t>
      </w:r>
      <w:r w:rsidR="00EA6D22">
        <w:rPr>
          <w:rFonts w:ascii="Times New Roman" w:hAnsi="Times New Roman" w:cs="Times New Roman"/>
          <w:sz w:val="26"/>
          <w:szCs w:val="26"/>
        </w:rPr>
        <w:t xml:space="preserve">в случаях указанных в первом абзаце </w:t>
      </w:r>
      <w:r w:rsidR="006A1A7B">
        <w:rPr>
          <w:rFonts w:ascii="Times New Roman" w:hAnsi="Times New Roman" w:cs="Times New Roman"/>
          <w:sz w:val="26"/>
          <w:szCs w:val="26"/>
        </w:rPr>
        <w:t xml:space="preserve">настоящего пункта </w:t>
      </w:r>
      <w:r w:rsidRPr="00421D73">
        <w:rPr>
          <w:rFonts w:ascii="Times New Roman" w:hAnsi="Times New Roman" w:cs="Times New Roman"/>
          <w:sz w:val="26"/>
          <w:szCs w:val="26"/>
        </w:rPr>
        <w:t>зависит от обеспеченности микрорайона (квартала) озелененными территориями общего пользования в расчете на одного жителя микрора</w:t>
      </w:r>
      <w:r>
        <w:rPr>
          <w:rFonts w:ascii="Times New Roman" w:hAnsi="Times New Roman" w:cs="Times New Roman"/>
          <w:sz w:val="26"/>
          <w:szCs w:val="26"/>
        </w:rPr>
        <w:t>йона (квартала).</w:t>
      </w:r>
    </w:p>
    <w:p w:rsidR="00421D73" w:rsidRDefault="00421D73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1D73">
        <w:rPr>
          <w:rFonts w:ascii="Times New Roman" w:hAnsi="Times New Roman" w:cs="Times New Roman"/>
          <w:sz w:val="26"/>
          <w:szCs w:val="26"/>
        </w:rPr>
        <w:t>Если обеспеченность микрорайона (квартала) озелененными территориями превышает 6 кв. м на одного жителя, то компенсационное озеленение проводится на территории данного микрорайона (квартала) в том же объеме и теми же или более ценными породами деревьев и кустарников.</w:t>
      </w:r>
    </w:p>
    <w:p w:rsidR="00421D73" w:rsidRDefault="00421D73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1D73">
        <w:rPr>
          <w:rFonts w:ascii="Times New Roman" w:hAnsi="Times New Roman" w:cs="Times New Roman"/>
          <w:sz w:val="26"/>
          <w:szCs w:val="26"/>
        </w:rPr>
        <w:t xml:space="preserve">Если обеспеченность микрорайона (квартала) озелененными территориями составляет меньше 6 кв. м на одного жителя, то компенсационное озеленение проводится на территории данного микрорайона (квартала) в </w:t>
      </w:r>
      <w:r>
        <w:rPr>
          <w:rFonts w:ascii="Times New Roman" w:hAnsi="Times New Roman" w:cs="Times New Roman"/>
          <w:sz w:val="26"/>
          <w:szCs w:val="26"/>
        </w:rPr>
        <w:t>трех</w:t>
      </w:r>
      <w:r w:rsidRPr="00421D73">
        <w:rPr>
          <w:rFonts w:ascii="Times New Roman" w:hAnsi="Times New Roman" w:cs="Times New Roman"/>
          <w:sz w:val="26"/>
          <w:szCs w:val="26"/>
        </w:rPr>
        <w:t>кратном размере теми же или более ценными породами деревьев и кустарников.</w:t>
      </w:r>
    </w:p>
    <w:p w:rsidR="00CC5A0A" w:rsidRPr="005F7ADA" w:rsidRDefault="00421D73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1D73">
        <w:rPr>
          <w:rFonts w:ascii="Times New Roman" w:hAnsi="Times New Roman" w:cs="Times New Roman"/>
          <w:sz w:val="26"/>
          <w:szCs w:val="26"/>
        </w:rPr>
        <w:t>В случае самовольной рубки (сноса), обрезки, пересадки зеленых насаждений, а также в случаях уничтожения или повреждения зеленых насаждений компенсационное озеленение проводится на том же месте теми же породами деревьев и кустарн</w:t>
      </w:r>
      <w:r>
        <w:rPr>
          <w:rFonts w:ascii="Times New Roman" w:hAnsi="Times New Roman" w:cs="Times New Roman"/>
          <w:sz w:val="26"/>
          <w:szCs w:val="26"/>
        </w:rPr>
        <w:t>иков</w:t>
      </w:r>
      <w:r w:rsidR="005F7ADA">
        <w:rPr>
          <w:rFonts w:ascii="Times New Roman" w:hAnsi="Times New Roman" w:cs="Times New Roman"/>
          <w:sz w:val="26"/>
          <w:szCs w:val="26"/>
        </w:rPr>
        <w:t>"</w:t>
      </w:r>
      <w:r w:rsidR="00CC5A0A" w:rsidRPr="005F7ADA">
        <w:rPr>
          <w:rFonts w:ascii="Times New Roman" w:hAnsi="Times New Roman" w:cs="Times New Roman"/>
          <w:sz w:val="26"/>
          <w:szCs w:val="26"/>
        </w:rPr>
        <w:t>.</w:t>
      </w:r>
    </w:p>
    <w:p w:rsidR="00E01328" w:rsidRDefault="002D02E4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F7ADA">
        <w:rPr>
          <w:rFonts w:ascii="Times New Roman" w:hAnsi="Times New Roman" w:cs="Times New Roman"/>
          <w:sz w:val="26"/>
          <w:szCs w:val="26"/>
        </w:rPr>
        <w:t xml:space="preserve">2. Настоящее решение вступает в силу с </w:t>
      </w:r>
      <w:r w:rsidR="0080576B">
        <w:rPr>
          <w:rFonts w:ascii="Times New Roman" w:hAnsi="Times New Roman" w:cs="Times New Roman"/>
          <w:sz w:val="26"/>
          <w:szCs w:val="26"/>
        </w:rPr>
        <w:t>1</w:t>
      </w:r>
      <w:r w:rsidRPr="005F7ADA">
        <w:rPr>
          <w:rFonts w:ascii="Times New Roman" w:hAnsi="Times New Roman" w:cs="Times New Roman"/>
          <w:sz w:val="26"/>
          <w:szCs w:val="26"/>
        </w:rPr>
        <w:t xml:space="preserve"> </w:t>
      </w:r>
      <w:r w:rsidR="0080576B">
        <w:rPr>
          <w:rFonts w:ascii="Times New Roman" w:hAnsi="Times New Roman" w:cs="Times New Roman"/>
          <w:sz w:val="26"/>
          <w:szCs w:val="26"/>
        </w:rPr>
        <w:t>сентября</w:t>
      </w:r>
      <w:r w:rsidR="00E01328">
        <w:rPr>
          <w:rFonts w:ascii="Times New Roman" w:hAnsi="Times New Roman" w:cs="Times New Roman"/>
          <w:sz w:val="26"/>
          <w:szCs w:val="26"/>
        </w:rPr>
        <w:t xml:space="preserve"> 202</w:t>
      </w:r>
      <w:r w:rsidR="00253236">
        <w:rPr>
          <w:rFonts w:ascii="Times New Roman" w:hAnsi="Times New Roman" w:cs="Times New Roman"/>
          <w:sz w:val="26"/>
          <w:szCs w:val="26"/>
        </w:rPr>
        <w:t>6</w:t>
      </w:r>
      <w:r w:rsidR="00E01328">
        <w:rPr>
          <w:rFonts w:ascii="Times New Roman" w:hAnsi="Times New Roman" w:cs="Times New Roman"/>
          <w:sz w:val="26"/>
          <w:szCs w:val="26"/>
        </w:rPr>
        <w:t xml:space="preserve"> года.</w:t>
      </w:r>
    </w:p>
    <w:p w:rsidR="00953527" w:rsidRDefault="00E01328" w:rsidP="005F7AD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Опубликовать настоящее решение </w:t>
      </w:r>
      <w:r w:rsidR="002D02E4" w:rsidRPr="005F7ADA">
        <w:rPr>
          <w:rFonts w:ascii="Times New Roman" w:hAnsi="Times New Roman" w:cs="Times New Roman"/>
          <w:sz w:val="26"/>
          <w:szCs w:val="26"/>
        </w:rPr>
        <w:t xml:space="preserve">в газете </w:t>
      </w:r>
      <w:r w:rsidR="005F7ADA">
        <w:rPr>
          <w:rFonts w:ascii="Times New Roman" w:hAnsi="Times New Roman" w:cs="Times New Roman"/>
          <w:sz w:val="26"/>
          <w:szCs w:val="26"/>
        </w:rPr>
        <w:t>"</w:t>
      </w:r>
      <w:r w:rsidR="002D02E4" w:rsidRPr="005F7ADA">
        <w:rPr>
          <w:rFonts w:ascii="Times New Roman" w:hAnsi="Times New Roman" w:cs="Times New Roman"/>
          <w:sz w:val="26"/>
          <w:szCs w:val="26"/>
        </w:rPr>
        <w:t>Новгород</w:t>
      </w:r>
      <w:r w:rsidR="005F7ADA">
        <w:rPr>
          <w:rFonts w:ascii="Times New Roman" w:hAnsi="Times New Roman" w:cs="Times New Roman"/>
          <w:sz w:val="26"/>
          <w:szCs w:val="26"/>
        </w:rPr>
        <w:t>"</w:t>
      </w:r>
      <w:r w:rsidR="002D02E4" w:rsidRPr="005F7ADA">
        <w:rPr>
          <w:rFonts w:ascii="Times New Roman" w:hAnsi="Times New Roman" w:cs="Times New Roman"/>
          <w:sz w:val="26"/>
          <w:szCs w:val="26"/>
        </w:rPr>
        <w:t>.</w:t>
      </w:r>
      <w:bookmarkStart w:id="0" w:name="_GoBack"/>
      <w:bookmarkEnd w:id="0"/>
    </w:p>
    <w:p w:rsidR="00D12F17" w:rsidRDefault="00D12F17" w:rsidP="0025323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12F17" w:rsidRDefault="00D12F17" w:rsidP="0025323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12F17" w:rsidRPr="00D12F17" w:rsidRDefault="00421D73" w:rsidP="00D12F17">
      <w:pPr>
        <w:shd w:val="clear" w:color="auto" w:fill="FFFFFF"/>
        <w:spacing w:after="0" w:line="0" w:lineRule="atLeast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12F17" w:rsidRPr="00D12F17">
        <w:rPr>
          <w:rFonts w:ascii="Times New Roman" w:hAnsi="Times New Roman" w:cs="Times New Roman"/>
          <w:sz w:val="28"/>
          <w:szCs w:val="28"/>
        </w:rPr>
        <w:t>редседател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D12F17" w:rsidRPr="00D12F17">
        <w:rPr>
          <w:rFonts w:ascii="Times New Roman" w:hAnsi="Times New Roman" w:cs="Times New Roman"/>
          <w:sz w:val="28"/>
          <w:szCs w:val="28"/>
        </w:rPr>
        <w:t xml:space="preserve"> комитета</w:t>
      </w:r>
    </w:p>
    <w:p w:rsidR="00D12F17" w:rsidRPr="00D12F17" w:rsidRDefault="00D12F17" w:rsidP="00D12F17">
      <w:pPr>
        <w:shd w:val="clear" w:color="auto" w:fill="FFFFFF"/>
        <w:spacing w:after="0" w:line="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D12F17">
        <w:rPr>
          <w:rFonts w:ascii="Times New Roman" w:hAnsi="Times New Roman" w:cs="Times New Roman"/>
          <w:sz w:val="28"/>
          <w:szCs w:val="28"/>
        </w:rPr>
        <w:t>по управлению городским и дорожным хозяйством</w:t>
      </w:r>
    </w:p>
    <w:p w:rsidR="00D12F17" w:rsidRPr="00D12F17" w:rsidRDefault="00D12F17" w:rsidP="00D12F17">
      <w:pPr>
        <w:shd w:val="clear" w:color="auto" w:fill="FFFFFF"/>
        <w:spacing w:after="0" w:line="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D12F17">
        <w:rPr>
          <w:rFonts w:ascii="Times New Roman" w:hAnsi="Times New Roman" w:cs="Times New Roman"/>
          <w:sz w:val="28"/>
          <w:szCs w:val="28"/>
        </w:rPr>
        <w:t xml:space="preserve">Администрации Великого Новгорода                                              </w:t>
      </w:r>
      <w:r w:rsidR="00421D73">
        <w:rPr>
          <w:rFonts w:ascii="Times New Roman" w:hAnsi="Times New Roman" w:cs="Times New Roman"/>
          <w:sz w:val="28"/>
          <w:szCs w:val="28"/>
        </w:rPr>
        <w:t xml:space="preserve">А.А. </w:t>
      </w:r>
      <w:proofErr w:type="spellStart"/>
      <w:r w:rsidR="00421D73">
        <w:rPr>
          <w:rFonts w:ascii="Times New Roman" w:hAnsi="Times New Roman" w:cs="Times New Roman"/>
          <w:sz w:val="28"/>
          <w:szCs w:val="28"/>
        </w:rPr>
        <w:t>Тейдер</w:t>
      </w:r>
      <w:proofErr w:type="spellEnd"/>
    </w:p>
    <w:p w:rsidR="00253236" w:rsidRPr="005F7ADA" w:rsidRDefault="00253236" w:rsidP="0025323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sectPr w:rsidR="00253236" w:rsidRPr="005F7ADA" w:rsidSect="005F7ADA">
      <w:headerReference w:type="default" r:id="rId8"/>
      <w:pgSz w:w="11907" w:h="16840" w:code="9"/>
      <w:pgMar w:top="1134" w:right="851" w:bottom="1134" w:left="1701" w:header="709" w:footer="709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C7A" w:rsidRDefault="00E54C7A" w:rsidP="005F7ADA">
      <w:pPr>
        <w:spacing w:after="0" w:line="240" w:lineRule="auto"/>
      </w:pPr>
      <w:r>
        <w:separator/>
      </w:r>
    </w:p>
  </w:endnote>
  <w:endnote w:type="continuationSeparator" w:id="0">
    <w:p w:rsidR="00E54C7A" w:rsidRDefault="00E54C7A" w:rsidP="005F7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C7A" w:rsidRDefault="00E54C7A" w:rsidP="005F7ADA">
      <w:pPr>
        <w:spacing w:after="0" w:line="240" w:lineRule="auto"/>
      </w:pPr>
      <w:r>
        <w:separator/>
      </w:r>
    </w:p>
  </w:footnote>
  <w:footnote w:type="continuationSeparator" w:id="0">
    <w:p w:rsidR="00E54C7A" w:rsidRDefault="00E54C7A" w:rsidP="005F7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596518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5F7ADA" w:rsidRPr="005F7ADA" w:rsidRDefault="005F7ADA" w:rsidP="005F7ADA">
        <w:pPr>
          <w:pStyle w:val="a5"/>
          <w:jc w:val="center"/>
          <w:rPr>
            <w:rFonts w:ascii="Times New Roman" w:hAnsi="Times New Roman" w:cs="Times New Roman"/>
            <w:sz w:val="24"/>
          </w:rPr>
        </w:pPr>
        <w:r w:rsidRPr="005F7ADA">
          <w:rPr>
            <w:rFonts w:ascii="Times New Roman" w:hAnsi="Times New Roman" w:cs="Times New Roman"/>
            <w:sz w:val="24"/>
          </w:rPr>
          <w:fldChar w:fldCharType="begin"/>
        </w:r>
        <w:r w:rsidRPr="005F7ADA">
          <w:rPr>
            <w:rFonts w:ascii="Times New Roman" w:hAnsi="Times New Roman" w:cs="Times New Roman"/>
            <w:sz w:val="24"/>
          </w:rPr>
          <w:instrText>PAGE   \* MERGEFORMAT</w:instrText>
        </w:r>
        <w:r w:rsidRPr="005F7ADA">
          <w:rPr>
            <w:rFonts w:ascii="Times New Roman" w:hAnsi="Times New Roman" w:cs="Times New Roman"/>
            <w:sz w:val="24"/>
          </w:rPr>
          <w:fldChar w:fldCharType="separate"/>
        </w:r>
        <w:r w:rsidR="0080576B">
          <w:rPr>
            <w:rFonts w:ascii="Times New Roman" w:hAnsi="Times New Roman" w:cs="Times New Roman"/>
            <w:noProof/>
            <w:sz w:val="24"/>
          </w:rPr>
          <w:t>3</w:t>
        </w:r>
        <w:r w:rsidRPr="005F7ADA">
          <w:rPr>
            <w:rFonts w:ascii="Times New Roman" w:hAnsi="Times New Roman" w:cs="Times New Roman"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A4B"/>
    <w:rsid w:val="0001368E"/>
    <w:rsid w:val="00030322"/>
    <w:rsid w:val="000732CC"/>
    <w:rsid w:val="000C5ED8"/>
    <w:rsid w:val="001D3026"/>
    <w:rsid w:val="00253236"/>
    <w:rsid w:val="002A09F6"/>
    <w:rsid w:val="002D02E4"/>
    <w:rsid w:val="00364646"/>
    <w:rsid w:val="003D464C"/>
    <w:rsid w:val="003D4C3E"/>
    <w:rsid w:val="00421D73"/>
    <w:rsid w:val="004877E4"/>
    <w:rsid w:val="004B12B4"/>
    <w:rsid w:val="00591E4F"/>
    <w:rsid w:val="005E6BD8"/>
    <w:rsid w:val="005F7ADA"/>
    <w:rsid w:val="006A1A7B"/>
    <w:rsid w:val="00752D87"/>
    <w:rsid w:val="00767659"/>
    <w:rsid w:val="00777A4B"/>
    <w:rsid w:val="00790A3A"/>
    <w:rsid w:val="0080576B"/>
    <w:rsid w:val="008C148C"/>
    <w:rsid w:val="008C1A39"/>
    <w:rsid w:val="0094244E"/>
    <w:rsid w:val="00953527"/>
    <w:rsid w:val="00962851"/>
    <w:rsid w:val="00A019F8"/>
    <w:rsid w:val="00A41C43"/>
    <w:rsid w:val="00A70077"/>
    <w:rsid w:val="00B025C6"/>
    <w:rsid w:val="00B1074D"/>
    <w:rsid w:val="00BB0EDF"/>
    <w:rsid w:val="00BC34B9"/>
    <w:rsid w:val="00BD2D3D"/>
    <w:rsid w:val="00C03DDF"/>
    <w:rsid w:val="00CC5A0A"/>
    <w:rsid w:val="00CE6074"/>
    <w:rsid w:val="00D12F17"/>
    <w:rsid w:val="00DA310C"/>
    <w:rsid w:val="00DE6AF5"/>
    <w:rsid w:val="00E01328"/>
    <w:rsid w:val="00E1722C"/>
    <w:rsid w:val="00E54C7A"/>
    <w:rsid w:val="00E717BA"/>
    <w:rsid w:val="00E85192"/>
    <w:rsid w:val="00EA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BD8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header"/>
    <w:basedOn w:val="a"/>
    <w:link w:val="a6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7ADA"/>
  </w:style>
  <w:style w:type="paragraph" w:styleId="a7">
    <w:name w:val="footer"/>
    <w:basedOn w:val="a"/>
    <w:link w:val="a8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7A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BD8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76765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header"/>
    <w:basedOn w:val="a"/>
    <w:link w:val="a6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7ADA"/>
  </w:style>
  <w:style w:type="paragraph" w:styleId="a7">
    <w:name w:val="footer"/>
    <w:basedOn w:val="a"/>
    <w:link w:val="a8"/>
    <w:uiPriority w:val="99"/>
    <w:unhideWhenUsed/>
    <w:rsid w:val="005F7A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7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RLAW154&amp;n=100518&amp;dst=10055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Фадеев Александр Александрович</dc:creator>
  <cp:lastModifiedBy>Фадеев Александр Александрович</cp:lastModifiedBy>
  <cp:revision>8</cp:revision>
  <cp:lastPrinted>2025-10-02T10:40:00Z</cp:lastPrinted>
  <dcterms:created xsi:type="dcterms:W3CDTF">2025-07-31T08:14:00Z</dcterms:created>
  <dcterms:modified xsi:type="dcterms:W3CDTF">2025-10-27T07:55:00Z</dcterms:modified>
</cp:coreProperties>
</file>