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8A1" w:rsidRDefault="007D0E2F">
      <w:pPr>
        <w:shd w:val="clear" w:color="auto" w:fill="FFFFFF"/>
        <w:ind w:left="1610" w:hanging="161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Пояснительная записка</w:t>
      </w:r>
    </w:p>
    <w:p w:rsidR="00B248A1" w:rsidRDefault="00B248A1">
      <w:pPr>
        <w:jc w:val="center"/>
        <w:rPr>
          <w:b/>
          <w:bCs/>
        </w:rPr>
      </w:pPr>
    </w:p>
    <w:p w:rsidR="00B248A1" w:rsidRPr="00D45719" w:rsidRDefault="007D0E2F">
      <w:pPr>
        <w:jc w:val="center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к проекту решения Думы Великого Новгорода </w:t>
      </w:r>
      <w:r w:rsidRPr="00D45719">
        <w:rPr>
          <w:bCs/>
          <w:sz w:val="28"/>
          <w:szCs w:val="28"/>
        </w:rPr>
        <w:t>«</w:t>
      </w:r>
      <w:r w:rsidR="00D45719" w:rsidRPr="00D45719">
        <w:rPr>
          <w:sz w:val="28"/>
          <w:szCs w:val="28"/>
        </w:rPr>
        <w:t>О внесении изменений в Правила содержания и охраны зеленых насаждений в Великом Новгороде»</w:t>
      </w:r>
    </w:p>
    <w:p w:rsidR="00AF603A" w:rsidRPr="00D45719" w:rsidRDefault="00AF603A">
      <w:pPr>
        <w:jc w:val="center"/>
        <w:rPr>
          <w:sz w:val="28"/>
          <w:szCs w:val="28"/>
        </w:rPr>
      </w:pPr>
    </w:p>
    <w:p w:rsidR="00D45719" w:rsidRPr="008A7020" w:rsidRDefault="00F60CCD" w:rsidP="000D253D">
      <w:pPr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1825B9">
        <w:rPr>
          <w:color w:val="000000"/>
          <w:sz w:val="28"/>
          <w:szCs w:val="28"/>
        </w:rPr>
        <w:t xml:space="preserve">Проект решения Думы Великого Новгорода </w:t>
      </w:r>
      <w:r w:rsidR="00D45719" w:rsidRPr="008A7020">
        <w:rPr>
          <w:sz w:val="28"/>
          <w:szCs w:val="28"/>
        </w:rPr>
        <w:t>«О внесении изменений в Правила содержания и охраны зеленых насаждений в Великом Новгороде</w:t>
      </w:r>
      <w:r w:rsidR="00D45719">
        <w:rPr>
          <w:sz w:val="28"/>
          <w:szCs w:val="28"/>
        </w:rPr>
        <w:t>»</w:t>
      </w:r>
      <w:r w:rsidR="00D45719" w:rsidRPr="008A7020">
        <w:rPr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 xml:space="preserve"> </w:t>
      </w:r>
      <w:r w:rsidRPr="001825B9">
        <w:rPr>
          <w:color w:val="000000"/>
          <w:sz w:val="28"/>
          <w:szCs w:val="28"/>
        </w:rPr>
        <w:t xml:space="preserve">подготовлен с целью </w:t>
      </w:r>
      <w:r w:rsidR="00F072AE">
        <w:rPr>
          <w:color w:val="000000"/>
          <w:sz w:val="28"/>
          <w:szCs w:val="28"/>
        </w:rPr>
        <w:t>установления</w:t>
      </w:r>
      <w:r w:rsidR="004A3FCA" w:rsidRPr="008A7020">
        <w:rPr>
          <w:sz w:val="28"/>
          <w:szCs w:val="28"/>
        </w:rPr>
        <w:t xml:space="preserve"> </w:t>
      </w:r>
      <w:r w:rsidR="00F072AE">
        <w:rPr>
          <w:rFonts w:eastAsiaTheme="minorHAnsi"/>
          <w:sz w:val="28"/>
          <w:szCs w:val="28"/>
          <w:lang w:eastAsia="en-US"/>
        </w:rPr>
        <w:t>компенсационного</w:t>
      </w:r>
      <w:r w:rsidR="004A3FCA">
        <w:rPr>
          <w:rFonts w:eastAsiaTheme="minorHAnsi"/>
          <w:sz w:val="28"/>
          <w:szCs w:val="28"/>
          <w:lang w:eastAsia="en-US"/>
        </w:rPr>
        <w:t xml:space="preserve"> озеленени</w:t>
      </w:r>
      <w:r w:rsidR="00F072AE">
        <w:rPr>
          <w:rFonts w:eastAsiaTheme="minorHAnsi"/>
          <w:sz w:val="28"/>
          <w:szCs w:val="28"/>
          <w:lang w:eastAsia="en-US"/>
        </w:rPr>
        <w:t>я</w:t>
      </w:r>
      <w:r w:rsidR="004A3FCA">
        <w:rPr>
          <w:rFonts w:eastAsiaTheme="minorHAnsi"/>
          <w:sz w:val="28"/>
          <w:szCs w:val="28"/>
          <w:lang w:eastAsia="en-US"/>
        </w:rPr>
        <w:t xml:space="preserve"> в трехкратном размере теми же или более ценными породами деревьев и </w:t>
      </w:r>
      <w:proofErr w:type="gramStart"/>
      <w:r w:rsidR="004A3FCA">
        <w:rPr>
          <w:rFonts w:eastAsiaTheme="minorHAnsi"/>
          <w:sz w:val="28"/>
          <w:szCs w:val="28"/>
          <w:lang w:eastAsia="en-US"/>
        </w:rPr>
        <w:t>кустарников</w:t>
      </w:r>
      <w:proofErr w:type="gramEnd"/>
      <w:r w:rsidR="004A3FCA">
        <w:rPr>
          <w:sz w:val="28"/>
          <w:szCs w:val="28"/>
        </w:rPr>
        <w:t xml:space="preserve"> е</w:t>
      </w:r>
      <w:r w:rsidR="004A3FCA">
        <w:rPr>
          <w:rFonts w:eastAsiaTheme="minorHAnsi"/>
          <w:sz w:val="28"/>
          <w:szCs w:val="28"/>
          <w:lang w:eastAsia="en-US"/>
        </w:rPr>
        <w:t>сли обеспеченность микрорайона (квартала) озелененными территориями составляет м</w:t>
      </w:r>
      <w:r w:rsidR="004A3FCA">
        <w:rPr>
          <w:sz w:val="28"/>
          <w:szCs w:val="28"/>
        </w:rPr>
        <w:t>еньше 6 кв. м на одного жителя.</w:t>
      </w:r>
      <w:r w:rsidR="00D45719" w:rsidRPr="008A7020">
        <w:rPr>
          <w:color w:val="000000"/>
          <w:sz w:val="28"/>
          <w:szCs w:val="28"/>
        </w:rPr>
        <w:t>».</w:t>
      </w:r>
    </w:p>
    <w:p w:rsidR="00BF550C" w:rsidRDefault="005C1210" w:rsidP="000D253D">
      <w:pPr>
        <w:widowControl/>
        <w:suppressAutoHyphens w:val="0"/>
        <w:spacing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Данный проект подлежит оценке регулирующего воздействия.</w:t>
      </w:r>
    </w:p>
    <w:p w:rsidR="00B248A1" w:rsidRDefault="007D0E2F" w:rsidP="000D253D">
      <w:pPr>
        <w:widowControl/>
        <w:suppressAutoHyphens w:val="0"/>
        <w:spacing w:line="360" w:lineRule="auto"/>
        <w:ind w:firstLine="709"/>
        <w:contextualSpacing/>
        <w:jc w:val="both"/>
        <w:rPr>
          <w:spacing w:val="-1"/>
          <w:sz w:val="28"/>
          <w:szCs w:val="28"/>
        </w:rPr>
      </w:pPr>
      <w:r>
        <w:rPr>
          <w:spacing w:val="-1"/>
          <w:sz w:val="28"/>
          <w:szCs w:val="28"/>
        </w:rPr>
        <w:t xml:space="preserve">Проект Решения Думы Великого Новгорода </w:t>
      </w:r>
      <w:r>
        <w:rPr>
          <w:bCs/>
          <w:sz w:val="28"/>
          <w:szCs w:val="28"/>
        </w:rPr>
        <w:t>«</w:t>
      </w:r>
      <w:r w:rsidR="00D45719" w:rsidRPr="008A7020">
        <w:rPr>
          <w:sz w:val="28"/>
          <w:szCs w:val="28"/>
        </w:rPr>
        <w:t>О внесении изменений в Правила содержания и охраны зеленых насаждений в Великом Новгороде</w:t>
      </w:r>
      <w:r>
        <w:rPr>
          <w:bCs/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 xml:space="preserve"> не содержит </w:t>
      </w:r>
      <w:proofErr w:type="spellStart"/>
      <w:r>
        <w:rPr>
          <w:spacing w:val="-1"/>
          <w:sz w:val="28"/>
          <w:szCs w:val="28"/>
        </w:rPr>
        <w:t>коррупциогенных</w:t>
      </w:r>
      <w:proofErr w:type="spellEnd"/>
      <w:r>
        <w:rPr>
          <w:spacing w:val="-1"/>
          <w:sz w:val="28"/>
          <w:szCs w:val="28"/>
        </w:rPr>
        <w:t xml:space="preserve"> факторов.</w:t>
      </w:r>
    </w:p>
    <w:p w:rsidR="00B248A1" w:rsidRDefault="00B248A1">
      <w:pPr>
        <w:shd w:val="clear" w:color="auto" w:fill="FFFFFF"/>
        <w:spacing w:line="326" w:lineRule="exact"/>
        <w:rPr>
          <w:sz w:val="28"/>
          <w:szCs w:val="28"/>
        </w:rPr>
      </w:pPr>
    </w:p>
    <w:p w:rsidR="00B248A1" w:rsidRDefault="00B248A1">
      <w:pPr>
        <w:shd w:val="clear" w:color="auto" w:fill="FFFFFF"/>
        <w:spacing w:line="326" w:lineRule="exact"/>
        <w:rPr>
          <w:sz w:val="28"/>
          <w:szCs w:val="28"/>
        </w:rPr>
      </w:pPr>
    </w:p>
    <w:p w:rsidR="0021539C" w:rsidRPr="0021539C" w:rsidRDefault="0021539C" w:rsidP="0021539C">
      <w:pPr>
        <w:suppressAutoHyphens w:val="0"/>
        <w:autoSpaceDE w:val="0"/>
        <w:spacing w:line="0" w:lineRule="atLeast"/>
        <w:ind w:left="261" w:firstLine="23"/>
        <w:contextualSpacing/>
        <w:jc w:val="both"/>
        <w:rPr>
          <w:color w:val="000000"/>
          <w:sz w:val="28"/>
          <w:szCs w:val="28"/>
        </w:rPr>
      </w:pPr>
      <w:r w:rsidRPr="0021539C">
        <w:rPr>
          <w:color w:val="000000"/>
          <w:sz w:val="28"/>
          <w:szCs w:val="28"/>
        </w:rPr>
        <w:t xml:space="preserve">Заместитель председателя комитета </w:t>
      </w:r>
      <w:proofErr w:type="gramStart"/>
      <w:r w:rsidRPr="0021539C">
        <w:rPr>
          <w:color w:val="000000"/>
          <w:sz w:val="28"/>
          <w:szCs w:val="28"/>
        </w:rPr>
        <w:t>по</w:t>
      </w:r>
      <w:proofErr w:type="gramEnd"/>
    </w:p>
    <w:p w:rsidR="0021539C" w:rsidRPr="0021539C" w:rsidRDefault="0021539C" w:rsidP="0021539C">
      <w:pPr>
        <w:suppressAutoHyphens w:val="0"/>
        <w:autoSpaceDE w:val="0"/>
        <w:spacing w:line="0" w:lineRule="atLeast"/>
        <w:ind w:left="261" w:firstLine="23"/>
        <w:contextualSpacing/>
        <w:jc w:val="both"/>
        <w:rPr>
          <w:color w:val="000000"/>
          <w:sz w:val="28"/>
          <w:szCs w:val="28"/>
        </w:rPr>
      </w:pPr>
      <w:r w:rsidRPr="0021539C">
        <w:rPr>
          <w:color w:val="000000"/>
          <w:sz w:val="28"/>
          <w:szCs w:val="28"/>
        </w:rPr>
        <w:t xml:space="preserve">управлению </w:t>
      </w:r>
      <w:proofErr w:type="gramStart"/>
      <w:r w:rsidRPr="0021539C">
        <w:rPr>
          <w:color w:val="000000"/>
          <w:sz w:val="28"/>
          <w:szCs w:val="28"/>
        </w:rPr>
        <w:t>городским</w:t>
      </w:r>
      <w:proofErr w:type="gramEnd"/>
      <w:r w:rsidRPr="0021539C">
        <w:rPr>
          <w:color w:val="000000"/>
          <w:sz w:val="28"/>
          <w:szCs w:val="28"/>
        </w:rPr>
        <w:t xml:space="preserve"> и </w:t>
      </w:r>
      <w:r w:rsidRPr="0021539C">
        <w:rPr>
          <w:color w:val="000000"/>
          <w:sz w:val="28"/>
          <w:szCs w:val="28"/>
        </w:rPr>
        <w:tab/>
      </w:r>
      <w:r w:rsidRPr="0021539C">
        <w:rPr>
          <w:color w:val="000000"/>
          <w:sz w:val="28"/>
          <w:szCs w:val="28"/>
        </w:rPr>
        <w:tab/>
      </w:r>
      <w:r w:rsidRPr="0021539C">
        <w:rPr>
          <w:color w:val="000000"/>
          <w:sz w:val="28"/>
          <w:szCs w:val="28"/>
        </w:rPr>
        <w:tab/>
      </w:r>
      <w:r w:rsidRPr="0021539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                </w:t>
      </w:r>
      <w:r w:rsidRPr="0021539C">
        <w:rPr>
          <w:color w:val="000000"/>
          <w:sz w:val="28"/>
          <w:szCs w:val="28"/>
        </w:rPr>
        <w:t>Иванова М.В.</w:t>
      </w:r>
    </w:p>
    <w:p w:rsidR="0021539C" w:rsidRPr="0021539C" w:rsidRDefault="0021539C" w:rsidP="0021539C">
      <w:pPr>
        <w:suppressAutoHyphens w:val="0"/>
        <w:autoSpaceDE w:val="0"/>
        <w:spacing w:line="0" w:lineRule="atLeast"/>
        <w:ind w:left="261" w:firstLine="23"/>
        <w:contextualSpacing/>
        <w:jc w:val="both"/>
        <w:rPr>
          <w:color w:val="000000"/>
          <w:sz w:val="28"/>
          <w:szCs w:val="28"/>
        </w:rPr>
      </w:pPr>
      <w:r w:rsidRPr="0021539C">
        <w:rPr>
          <w:color w:val="000000"/>
          <w:sz w:val="28"/>
          <w:szCs w:val="28"/>
        </w:rPr>
        <w:t>дорожным хозяйством</w:t>
      </w:r>
    </w:p>
    <w:p w:rsidR="00B248A1" w:rsidRDefault="00B248A1">
      <w:pPr>
        <w:shd w:val="clear" w:color="auto" w:fill="FFFFFF"/>
        <w:spacing w:line="326" w:lineRule="exact"/>
        <w:rPr>
          <w:sz w:val="28"/>
          <w:szCs w:val="28"/>
        </w:rPr>
      </w:pPr>
    </w:p>
    <w:p w:rsidR="00B248A1" w:rsidRDefault="00B248A1">
      <w:pPr>
        <w:shd w:val="clear" w:color="auto" w:fill="FFFFFF"/>
        <w:spacing w:line="326" w:lineRule="exact"/>
        <w:rPr>
          <w:sz w:val="28"/>
          <w:szCs w:val="28"/>
        </w:rPr>
      </w:pPr>
    </w:p>
    <w:p w:rsidR="00B248A1" w:rsidRDefault="00B248A1">
      <w:pPr>
        <w:widowControl/>
        <w:jc w:val="center"/>
        <w:rPr>
          <w:rFonts w:ascii="Liberation Serif" w:eastAsia="NSimSun" w:hAnsi="Liberation Serif" w:cs="Arial" w:hint="eastAsia"/>
          <w:b/>
          <w:bCs/>
          <w:kern w:val="2"/>
          <w:sz w:val="28"/>
          <w:szCs w:val="28"/>
          <w:lang w:eastAsia="zh-CN" w:bidi="hi-IN"/>
        </w:rPr>
      </w:pPr>
    </w:p>
    <w:p w:rsidR="00B248A1" w:rsidRDefault="00B248A1">
      <w:pPr>
        <w:widowControl/>
        <w:jc w:val="center"/>
        <w:rPr>
          <w:rFonts w:ascii="Liberation Serif" w:eastAsia="NSimSun" w:hAnsi="Liberation Serif" w:cs="Arial" w:hint="eastAsia"/>
          <w:b/>
          <w:bCs/>
          <w:kern w:val="2"/>
          <w:sz w:val="28"/>
          <w:szCs w:val="28"/>
          <w:lang w:eastAsia="zh-CN" w:bidi="hi-IN"/>
        </w:rPr>
      </w:pPr>
    </w:p>
    <w:p w:rsidR="00AF603A" w:rsidRDefault="00AF603A">
      <w:pPr>
        <w:widowControl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:rsidR="00B248A1" w:rsidRDefault="007D0E2F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Финансово-экономическое обоснование к проекту решения Думы Великого Новгорода </w:t>
      </w:r>
      <w:r w:rsidRPr="00D45719">
        <w:rPr>
          <w:b/>
          <w:bCs/>
          <w:sz w:val="28"/>
          <w:szCs w:val="28"/>
        </w:rPr>
        <w:t>«</w:t>
      </w:r>
      <w:r w:rsidR="00D45719" w:rsidRPr="00D45719">
        <w:rPr>
          <w:b/>
          <w:sz w:val="28"/>
          <w:szCs w:val="28"/>
        </w:rPr>
        <w:t>О внесении изменений в Правила содержания и охраны зеленых насаждений в Великом Новгороде</w:t>
      </w:r>
      <w:r w:rsidRPr="00D45719">
        <w:rPr>
          <w:b/>
          <w:bCs/>
          <w:sz w:val="28"/>
          <w:szCs w:val="28"/>
        </w:rPr>
        <w:t>»</w:t>
      </w:r>
    </w:p>
    <w:p w:rsidR="00B248A1" w:rsidRDefault="00B248A1">
      <w:pPr>
        <w:jc w:val="center"/>
        <w:rPr>
          <w:b/>
          <w:bCs/>
          <w:sz w:val="28"/>
          <w:szCs w:val="28"/>
        </w:rPr>
      </w:pPr>
    </w:p>
    <w:p w:rsidR="00CC5A2C" w:rsidRPr="005445D2" w:rsidRDefault="007D0E2F" w:rsidP="00CC5A2C">
      <w:pPr>
        <w:ind w:firstLine="920"/>
        <w:jc w:val="both"/>
        <w:rPr>
          <w:color w:val="000000"/>
          <w:lang w:bidi="ru-RU"/>
        </w:rPr>
      </w:pPr>
      <w:r>
        <w:rPr>
          <w:sz w:val="28"/>
          <w:szCs w:val="28"/>
        </w:rPr>
        <w:tab/>
      </w:r>
      <w:r w:rsidR="00AF603A" w:rsidRPr="007C435C">
        <w:rPr>
          <w:color w:val="000000"/>
          <w:sz w:val="28"/>
          <w:szCs w:val="28"/>
        </w:rPr>
        <w:t>Принятие настоящего решения Думы Великого Новгорода потребует расходов бюджета Великого Новгорода</w:t>
      </w:r>
      <w:r w:rsidR="00CB3145">
        <w:rPr>
          <w:color w:val="000000"/>
          <w:sz w:val="28"/>
          <w:szCs w:val="28"/>
        </w:rPr>
        <w:t xml:space="preserve"> в размере 700 рублей на одно дерево</w:t>
      </w:r>
      <w:r w:rsidR="00B67AC7">
        <w:rPr>
          <w:color w:val="000000"/>
          <w:sz w:val="28"/>
          <w:szCs w:val="28"/>
        </w:rPr>
        <w:t xml:space="preserve"> (расходы рассчитаны из</w:t>
      </w:r>
      <w:r w:rsidR="00CC5A2C">
        <w:rPr>
          <w:color w:val="000000"/>
          <w:sz w:val="28"/>
          <w:szCs w:val="28"/>
        </w:rPr>
        <w:t xml:space="preserve"> с</w:t>
      </w:r>
      <w:r w:rsidR="00CC5A2C">
        <w:rPr>
          <w:color w:val="000000"/>
          <w:sz w:val="28"/>
          <w:szCs w:val="28"/>
          <w:lang w:bidi="ru-RU"/>
        </w:rPr>
        <w:t>редней</w:t>
      </w:r>
      <w:r w:rsidR="00CC5A2C" w:rsidRPr="00CC5A2C">
        <w:rPr>
          <w:color w:val="000000"/>
          <w:sz w:val="28"/>
          <w:szCs w:val="28"/>
          <w:lang w:bidi="ru-RU"/>
        </w:rPr>
        <w:t xml:space="preserve"> рыночн</w:t>
      </w:r>
      <w:r w:rsidR="00CC5A2C">
        <w:rPr>
          <w:color w:val="000000"/>
          <w:sz w:val="28"/>
          <w:szCs w:val="28"/>
          <w:lang w:bidi="ru-RU"/>
        </w:rPr>
        <w:t>ой</w:t>
      </w:r>
      <w:r w:rsidR="00CC5A2C" w:rsidRPr="00CC5A2C">
        <w:rPr>
          <w:color w:val="000000"/>
          <w:sz w:val="28"/>
          <w:szCs w:val="28"/>
          <w:lang w:bidi="ru-RU"/>
        </w:rPr>
        <w:t xml:space="preserve"> цен</w:t>
      </w:r>
      <w:r w:rsidR="00CC5A2C">
        <w:rPr>
          <w:color w:val="000000"/>
          <w:sz w:val="28"/>
          <w:szCs w:val="28"/>
          <w:lang w:bidi="ru-RU"/>
        </w:rPr>
        <w:t>ы</w:t>
      </w:r>
      <w:r w:rsidR="00CC5A2C" w:rsidRPr="00CC5A2C">
        <w:rPr>
          <w:color w:val="000000"/>
          <w:sz w:val="28"/>
          <w:szCs w:val="28"/>
          <w:lang w:bidi="ru-RU"/>
        </w:rPr>
        <w:t xml:space="preserve"> определен</w:t>
      </w:r>
      <w:r w:rsidR="00CC5A2C">
        <w:rPr>
          <w:color w:val="000000"/>
          <w:sz w:val="28"/>
          <w:szCs w:val="28"/>
          <w:lang w:bidi="ru-RU"/>
        </w:rPr>
        <w:t>ной</w:t>
      </w:r>
      <w:r w:rsidR="00CC5A2C" w:rsidRPr="00CC5A2C">
        <w:rPr>
          <w:color w:val="000000"/>
          <w:sz w:val="28"/>
          <w:szCs w:val="28"/>
          <w:lang w:bidi="ru-RU"/>
        </w:rPr>
        <w:t xml:space="preserve"> на основании данных, размещенных в сети Интернет</w:t>
      </w:r>
      <w:r w:rsidR="00CC5A2C">
        <w:rPr>
          <w:color w:val="000000"/>
          <w:sz w:val="28"/>
          <w:szCs w:val="28"/>
          <w:lang w:bidi="ru-RU"/>
        </w:rPr>
        <w:t>)</w:t>
      </w:r>
      <w:r w:rsidR="00CC5A2C" w:rsidRPr="00CC5A2C">
        <w:rPr>
          <w:color w:val="000000"/>
          <w:sz w:val="28"/>
          <w:szCs w:val="28"/>
          <w:lang w:bidi="ru-RU"/>
        </w:rPr>
        <w:t>.</w:t>
      </w:r>
    </w:p>
    <w:p w:rsidR="00B248A1" w:rsidRDefault="00B248A1" w:rsidP="00AF603A">
      <w:pPr>
        <w:jc w:val="both"/>
        <w:rPr>
          <w:sz w:val="28"/>
          <w:szCs w:val="28"/>
        </w:rPr>
      </w:pPr>
    </w:p>
    <w:p w:rsidR="00B248A1" w:rsidRDefault="00B248A1">
      <w:pPr>
        <w:widowControl/>
        <w:jc w:val="both"/>
        <w:rPr>
          <w:rFonts w:eastAsia="NSimSun"/>
          <w:kern w:val="2"/>
          <w:sz w:val="28"/>
          <w:szCs w:val="28"/>
          <w:lang w:eastAsia="zh-CN" w:bidi="hi-IN"/>
        </w:rPr>
      </w:pPr>
    </w:p>
    <w:p w:rsidR="00B248A1" w:rsidRDefault="00B248A1">
      <w:pPr>
        <w:shd w:val="clear" w:color="auto" w:fill="FFFFFF"/>
        <w:spacing w:line="326" w:lineRule="exact"/>
        <w:rPr>
          <w:sz w:val="28"/>
          <w:szCs w:val="28"/>
        </w:rPr>
      </w:pPr>
    </w:p>
    <w:p w:rsidR="00B248A1" w:rsidRDefault="007D0E2F">
      <w:pPr>
        <w:spacing w:line="360" w:lineRule="auto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B248A1" w:rsidRDefault="00B248A1">
      <w:pPr>
        <w:spacing w:line="360" w:lineRule="auto"/>
        <w:jc w:val="center"/>
        <w:rPr>
          <w:sz w:val="28"/>
          <w:szCs w:val="28"/>
        </w:rPr>
      </w:pPr>
    </w:p>
    <w:p w:rsidR="0021539C" w:rsidRPr="0021539C" w:rsidRDefault="0021539C" w:rsidP="0021539C">
      <w:pPr>
        <w:suppressAutoHyphens w:val="0"/>
        <w:autoSpaceDE w:val="0"/>
        <w:spacing w:line="0" w:lineRule="atLeast"/>
        <w:ind w:left="261" w:firstLine="23"/>
        <w:contextualSpacing/>
        <w:jc w:val="both"/>
        <w:rPr>
          <w:color w:val="000000"/>
          <w:sz w:val="28"/>
          <w:szCs w:val="28"/>
        </w:rPr>
      </w:pPr>
      <w:r w:rsidRPr="0021539C">
        <w:rPr>
          <w:color w:val="000000"/>
          <w:sz w:val="28"/>
          <w:szCs w:val="28"/>
        </w:rPr>
        <w:t xml:space="preserve">Заместитель председателя комитета </w:t>
      </w:r>
      <w:proofErr w:type="gramStart"/>
      <w:r w:rsidRPr="0021539C">
        <w:rPr>
          <w:color w:val="000000"/>
          <w:sz w:val="28"/>
          <w:szCs w:val="28"/>
        </w:rPr>
        <w:t>по</w:t>
      </w:r>
      <w:proofErr w:type="gramEnd"/>
    </w:p>
    <w:p w:rsidR="0021539C" w:rsidRPr="0021539C" w:rsidRDefault="0021539C" w:rsidP="0021539C">
      <w:pPr>
        <w:suppressAutoHyphens w:val="0"/>
        <w:autoSpaceDE w:val="0"/>
        <w:spacing w:line="0" w:lineRule="atLeast"/>
        <w:ind w:left="261" w:firstLine="23"/>
        <w:contextualSpacing/>
        <w:jc w:val="both"/>
        <w:rPr>
          <w:color w:val="000000"/>
          <w:sz w:val="28"/>
          <w:szCs w:val="28"/>
        </w:rPr>
      </w:pPr>
      <w:r w:rsidRPr="0021539C">
        <w:rPr>
          <w:color w:val="000000"/>
          <w:sz w:val="28"/>
          <w:szCs w:val="28"/>
        </w:rPr>
        <w:t xml:space="preserve">управлению </w:t>
      </w:r>
      <w:proofErr w:type="gramStart"/>
      <w:r w:rsidRPr="0021539C">
        <w:rPr>
          <w:color w:val="000000"/>
          <w:sz w:val="28"/>
          <w:szCs w:val="28"/>
        </w:rPr>
        <w:t>городским</w:t>
      </w:r>
      <w:proofErr w:type="gramEnd"/>
      <w:r w:rsidRPr="0021539C">
        <w:rPr>
          <w:color w:val="000000"/>
          <w:sz w:val="28"/>
          <w:szCs w:val="28"/>
        </w:rPr>
        <w:t xml:space="preserve"> и </w:t>
      </w:r>
      <w:r w:rsidRPr="0021539C">
        <w:rPr>
          <w:color w:val="000000"/>
          <w:sz w:val="28"/>
          <w:szCs w:val="28"/>
        </w:rPr>
        <w:tab/>
      </w:r>
      <w:r w:rsidRPr="0021539C">
        <w:rPr>
          <w:color w:val="000000"/>
          <w:sz w:val="28"/>
          <w:szCs w:val="28"/>
        </w:rPr>
        <w:tab/>
      </w:r>
      <w:r w:rsidRPr="0021539C">
        <w:rPr>
          <w:color w:val="000000"/>
          <w:sz w:val="28"/>
          <w:szCs w:val="28"/>
        </w:rPr>
        <w:tab/>
      </w:r>
      <w:r w:rsidRPr="0021539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                </w:t>
      </w:r>
      <w:r w:rsidRPr="0021539C">
        <w:rPr>
          <w:color w:val="000000"/>
          <w:sz w:val="28"/>
          <w:szCs w:val="28"/>
        </w:rPr>
        <w:t>Иванова М.В.</w:t>
      </w:r>
    </w:p>
    <w:p w:rsidR="0021539C" w:rsidRPr="0021539C" w:rsidRDefault="0021539C" w:rsidP="0021539C">
      <w:pPr>
        <w:suppressAutoHyphens w:val="0"/>
        <w:autoSpaceDE w:val="0"/>
        <w:spacing w:line="0" w:lineRule="atLeast"/>
        <w:ind w:left="261" w:firstLine="23"/>
        <w:contextualSpacing/>
        <w:jc w:val="both"/>
        <w:rPr>
          <w:color w:val="000000"/>
          <w:sz w:val="28"/>
          <w:szCs w:val="28"/>
        </w:rPr>
      </w:pPr>
      <w:r w:rsidRPr="0021539C">
        <w:rPr>
          <w:color w:val="000000"/>
          <w:sz w:val="28"/>
          <w:szCs w:val="28"/>
        </w:rPr>
        <w:t>дорожным хозяйством</w:t>
      </w: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B248A1" w:rsidRDefault="00B248A1">
      <w:pPr>
        <w:spacing w:line="360" w:lineRule="auto"/>
        <w:jc w:val="both"/>
        <w:rPr>
          <w:sz w:val="28"/>
          <w:szCs w:val="28"/>
        </w:rPr>
      </w:pPr>
    </w:p>
    <w:p w:rsidR="00AF603A" w:rsidRDefault="00AF603A">
      <w:pPr>
        <w:widowControl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B248A1" w:rsidRDefault="007D0E2F" w:rsidP="00AF603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Перечень муниципальных правовых актов</w:t>
      </w:r>
      <w:r>
        <w:rPr>
          <w:b/>
          <w:bCs/>
          <w:sz w:val="28"/>
          <w:szCs w:val="28"/>
        </w:rPr>
        <w:t xml:space="preserve"> к </w:t>
      </w:r>
      <w:r>
        <w:rPr>
          <w:b/>
          <w:sz w:val="28"/>
          <w:szCs w:val="28"/>
        </w:rPr>
        <w:t xml:space="preserve"> проекту решения Думы  Великого Новгорода</w:t>
      </w:r>
    </w:p>
    <w:p w:rsidR="00B248A1" w:rsidRPr="00D45719" w:rsidRDefault="007D0E2F">
      <w:pPr>
        <w:jc w:val="center"/>
        <w:rPr>
          <w:sz w:val="28"/>
          <w:szCs w:val="28"/>
        </w:rPr>
      </w:pPr>
      <w:bookmarkStart w:id="0" w:name="Par33"/>
      <w:bookmarkEnd w:id="0"/>
      <w:r w:rsidRPr="00D45719">
        <w:rPr>
          <w:bCs/>
          <w:sz w:val="28"/>
          <w:szCs w:val="28"/>
        </w:rPr>
        <w:t>«</w:t>
      </w:r>
      <w:r w:rsidR="00D45719" w:rsidRPr="00D45719">
        <w:rPr>
          <w:sz w:val="28"/>
          <w:szCs w:val="28"/>
        </w:rPr>
        <w:t>О внесении изменений в Правила содержания и охраны зеленых насаждений в Великом Новгороде</w:t>
      </w:r>
      <w:r w:rsidRPr="00D45719">
        <w:rPr>
          <w:bCs/>
          <w:sz w:val="28"/>
          <w:szCs w:val="28"/>
        </w:rPr>
        <w:t>»</w:t>
      </w:r>
    </w:p>
    <w:p w:rsidR="00B248A1" w:rsidRDefault="00B248A1">
      <w:pPr>
        <w:spacing w:line="360" w:lineRule="auto"/>
        <w:ind w:firstLine="708"/>
        <w:jc w:val="center"/>
        <w:rPr>
          <w:color w:val="000000"/>
          <w:sz w:val="28"/>
          <w:szCs w:val="28"/>
        </w:rPr>
      </w:pPr>
    </w:p>
    <w:p w:rsidR="00E713A3" w:rsidRDefault="00AF603A" w:rsidP="00BF550C">
      <w:pPr>
        <w:widowControl/>
        <w:suppressAutoHyphens w:val="0"/>
        <w:spacing w:line="0" w:lineRule="atLeast"/>
        <w:ind w:firstLine="709"/>
        <w:contextualSpacing/>
        <w:jc w:val="both"/>
        <w:rPr>
          <w:color w:val="000000"/>
          <w:sz w:val="28"/>
          <w:szCs w:val="28"/>
        </w:rPr>
      </w:pPr>
      <w:r w:rsidRPr="00AF603A">
        <w:rPr>
          <w:color w:val="000000"/>
          <w:sz w:val="28"/>
          <w:szCs w:val="28"/>
        </w:rPr>
        <w:t>Принятие решения Думы Великого Новгорода «</w:t>
      </w:r>
      <w:r w:rsidR="00D45719" w:rsidRPr="008A7020">
        <w:rPr>
          <w:sz w:val="28"/>
          <w:szCs w:val="28"/>
        </w:rPr>
        <w:t>О внесении изменений в Правила содержания и охраны зеленых насаждений в Великом Новгороде</w:t>
      </w:r>
      <w:r w:rsidRPr="00AF603A">
        <w:rPr>
          <w:color w:val="000000"/>
          <w:sz w:val="28"/>
          <w:szCs w:val="28"/>
        </w:rPr>
        <w:t xml:space="preserve">» </w:t>
      </w:r>
      <w:r w:rsidR="00E713A3">
        <w:rPr>
          <w:color w:val="000000"/>
          <w:sz w:val="28"/>
          <w:szCs w:val="28"/>
        </w:rPr>
        <w:t xml:space="preserve">не </w:t>
      </w:r>
      <w:r w:rsidRPr="00AF603A">
        <w:rPr>
          <w:color w:val="000000"/>
          <w:sz w:val="28"/>
          <w:szCs w:val="28"/>
        </w:rPr>
        <w:t xml:space="preserve">потребует </w:t>
      </w:r>
      <w:r w:rsidR="00BF550C">
        <w:rPr>
          <w:color w:val="000000"/>
          <w:sz w:val="28"/>
          <w:szCs w:val="28"/>
        </w:rPr>
        <w:t xml:space="preserve">внесения </w:t>
      </w:r>
      <w:r w:rsidRPr="00AF603A">
        <w:rPr>
          <w:color w:val="000000"/>
          <w:sz w:val="28"/>
          <w:szCs w:val="28"/>
        </w:rPr>
        <w:t>изменени</w:t>
      </w:r>
      <w:r w:rsidR="004C6843">
        <w:rPr>
          <w:color w:val="000000"/>
          <w:sz w:val="28"/>
          <w:szCs w:val="28"/>
        </w:rPr>
        <w:t>й</w:t>
      </w:r>
      <w:r w:rsidR="00E713A3">
        <w:rPr>
          <w:color w:val="000000"/>
          <w:sz w:val="28"/>
          <w:szCs w:val="28"/>
        </w:rPr>
        <w:t xml:space="preserve"> в иные нормативно-правовые акты.</w:t>
      </w:r>
    </w:p>
    <w:p w:rsidR="00B248A1" w:rsidRDefault="00B248A1">
      <w:pPr>
        <w:rPr>
          <w:color w:val="000000"/>
          <w:sz w:val="28"/>
          <w:szCs w:val="28"/>
        </w:rPr>
      </w:pPr>
    </w:p>
    <w:p w:rsidR="00B248A1" w:rsidRDefault="00B248A1">
      <w:pPr>
        <w:rPr>
          <w:color w:val="000000"/>
          <w:sz w:val="28"/>
          <w:szCs w:val="28"/>
        </w:rPr>
      </w:pPr>
    </w:p>
    <w:p w:rsidR="0021539C" w:rsidRPr="0021539C" w:rsidRDefault="0021539C" w:rsidP="0021539C">
      <w:pPr>
        <w:suppressAutoHyphens w:val="0"/>
        <w:autoSpaceDE w:val="0"/>
        <w:spacing w:line="0" w:lineRule="atLeast"/>
        <w:ind w:left="261" w:firstLine="23"/>
        <w:contextualSpacing/>
        <w:jc w:val="both"/>
        <w:rPr>
          <w:color w:val="000000"/>
          <w:sz w:val="28"/>
          <w:szCs w:val="28"/>
        </w:rPr>
      </w:pPr>
      <w:r w:rsidRPr="0021539C">
        <w:rPr>
          <w:color w:val="000000"/>
          <w:sz w:val="28"/>
          <w:szCs w:val="28"/>
        </w:rPr>
        <w:t xml:space="preserve">Заместитель председателя комитета </w:t>
      </w:r>
      <w:proofErr w:type="gramStart"/>
      <w:r w:rsidRPr="0021539C">
        <w:rPr>
          <w:color w:val="000000"/>
          <w:sz w:val="28"/>
          <w:szCs w:val="28"/>
        </w:rPr>
        <w:t>по</w:t>
      </w:r>
      <w:proofErr w:type="gramEnd"/>
    </w:p>
    <w:p w:rsidR="0021539C" w:rsidRPr="0021539C" w:rsidRDefault="0021539C" w:rsidP="0021539C">
      <w:pPr>
        <w:suppressAutoHyphens w:val="0"/>
        <w:autoSpaceDE w:val="0"/>
        <w:spacing w:line="0" w:lineRule="atLeast"/>
        <w:ind w:left="261" w:firstLine="23"/>
        <w:contextualSpacing/>
        <w:jc w:val="both"/>
        <w:rPr>
          <w:color w:val="000000"/>
          <w:sz w:val="28"/>
          <w:szCs w:val="28"/>
        </w:rPr>
      </w:pPr>
      <w:r w:rsidRPr="0021539C">
        <w:rPr>
          <w:color w:val="000000"/>
          <w:sz w:val="28"/>
          <w:szCs w:val="28"/>
        </w:rPr>
        <w:t xml:space="preserve">управлению </w:t>
      </w:r>
      <w:proofErr w:type="gramStart"/>
      <w:r w:rsidRPr="0021539C">
        <w:rPr>
          <w:color w:val="000000"/>
          <w:sz w:val="28"/>
          <w:szCs w:val="28"/>
        </w:rPr>
        <w:t>городским</w:t>
      </w:r>
      <w:proofErr w:type="gramEnd"/>
      <w:r w:rsidRPr="0021539C">
        <w:rPr>
          <w:color w:val="000000"/>
          <w:sz w:val="28"/>
          <w:szCs w:val="28"/>
        </w:rPr>
        <w:t xml:space="preserve"> и </w:t>
      </w:r>
      <w:r w:rsidRPr="0021539C">
        <w:rPr>
          <w:color w:val="000000"/>
          <w:sz w:val="28"/>
          <w:szCs w:val="28"/>
        </w:rPr>
        <w:tab/>
      </w:r>
      <w:r w:rsidRPr="0021539C">
        <w:rPr>
          <w:color w:val="000000"/>
          <w:sz w:val="28"/>
          <w:szCs w:val="28"/>
        </w:rPr>
        <w:tab/>
      </w:r>
      <w:r w:rsidRPr="0021539C">
        <w:rPr>
          <w:color w:val="000000"/>
          <w:sz w:val="28"/>
          <w:szCs w:val="28"/>
        </w:rPr>
        <w:tab/>
      </w:r>
      <w:r w:rsidRPr="0021539C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 xml:space="preserve">                </w:t>
      </w:r>
      <w:r w:rsidRPr="0021539C">
        <w:rPr>
          <w:color w:val="000000"/>
          <w:sz w:val="28"/>
          <w:szCs w:val="28"/>
        </w:rPr>
        <w:t>Иванова М.В.</w:t>
      </w:r>
    </w:p>
    <w:p w:rsidR="0021539C" w:rsidRPr="0021539C" w:rsidRDefault="0021539C" w:rsidP="0021539C">
      <w:pPr>
        <w:suppressAutoHyphens w:val="0"/>
        <w:autoSpaceDE w:val="0"/>
        <w:spacing w:line="0" w:lineRule="atLeast"/>
        <w:ind w:left="261" w:firstLine="23"/>
        <w:contextualSpacing/>
        <w:jc w:val="both"/>
        <w:rPr>
          <w:color w:val="000000"/>
          <w:sz w:val="28"/>
          <w:szCs w:val="28"/>
        </w:rPr>
      </w:pPr>
      <w:r w:rsidRPr="0021539C">
        <w:rPr>
          <w:color w:val="000000"/>
          <w:sz w:val="28"/>
          <w:szCs w:val="28"/>
        </w:rPr>
        <w:t>дорожным хозяйством</w:t>
      </w:r>
    </w:p>
    <w:p w:rsidR="00B248A1" w:rsidRPr="00E278E1" w:rsidRDefault="00B248A1" w:rsidP="00E278E1"/>
    <w:p w:rsidR="00B248A1" w:rsidRDefault="00B248A1" w:rsidP="00E278E1"/>
    <w:p w:rsidR="00CA3C01" w:rsidRDefault="00CA3C01" w:rsidP="00E278E1"/>
    <w:p w:rsidR="00CA3C01" w:rsidRPr="00E278E1" w:rsidRDefault="00CA3C01" w:rsidP="00E278E1">
      <w:bookmarkStart w:id="1" w:name="_GoBack"/>
      <w:bookmarkEnd w:id="1"/>
    </w:p>
    <w:sectPr w:rsidR="00CA3C01" w:rsidRPr="00E278E1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ans">
    <w:altName w:val="Arial"/>
    <w:charset w:val="CC"/>
    <w:family w:val="roman"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8A1"/>
    <w:rsid w:val="000D253D"/>
    <w:rsid w:val="0018152C"/>
    <w:rsid w:val="0021539C"/>
    <w:rsid w:val="00293FD5"/>
    <w:rsid w:val="002A1CE8"/>
    <w:rsid w:val="002A2E03"/>
    <w:rsid w:val="003466F3"/>
    <w:rsid w:val="004A3FCA"/>
    <w:rsid w:val="004C6843"/>
    <w:rsid w:val="005C1210"/>
    <w:rsid w:val="007D0E2F"/>
    <w:rsid w:val="008C2CAE"/>
    <w:rsid w:val="00AF603A"/>
    <w:rsid w:val="00B248A1"/>
    <w:rsid w:val="00B67AC7"/>
    <w:rsid w:val="00BF550C"/>
    <w:rsid w:val="00CA3C01"/>
    <w:rsid w:val="00CB3145"/>
    <w:rsid w:val="00CC5A2C"/>
    <w:rsid w:val="00D45719"/>
    <w:rsid w:val="00E278E1"/>
    <w:rsid w:val="00E713A3"/>
    <w:rsid w:val="00F072AE"/>
    <w:rsid w:val="00F60CCD"/>
    <w:rsid w:val="00FE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BAA"/>
    <w:pPr>
      <w:widowControl w:val="0"/>
    </w:pPr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Normal (Web)"/>
    <w:basedOn w:val="a"/>
    <w:uiPriority w:val="99"/>
    <w:semiHidden/>
    <w:unhideWhenUsed/>
    <w:rsid w:val="00CA3C01"/>
    <w:pPr>
      <w:widowControl/>
      <w:suppressAutoHyphens w:val="0"/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BAA"/>
    <w:pPr>
      <w:widowControl w:val="0"/>
    </w:pPr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Normal (Web)"/>
    <w:basedOn w:val="a"/>
    <w:uiPriority w:val="99"/>
    <w:semiHidden/>
    <w:unhideWhenUsed/>
    <w:rsid w:val="00CA3C01"/>
    <w:pPr>
      <w:widowControl/>
      <w:suppressAutoHyphens w:val="0"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93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Халява Владимир Михайлович</dc:creator>
  <cp:lastModifiedBy>Фадеев Александр Александрович</cp:lastModifiedBy>
  <cp:revision>4</cp:revision>
  <cp:lastPrinted>2025-10-02T11:04:00Z</cp:lastPrinted>
  <dcterms:created xsi:type="dcterms:W3CDTF">2025-09-14T11:54:00Z</dcterms:created>
  <dcterms:modified xsi:type="dcterms:W3CDTF">2025-10-02T11:05:00Z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