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B24" w:rsidRDefault="00A65B24" w:rsidP="00A65B24">
      <w:pPr>
        <w:pStyle w:val="1"/>
        <w:ind w:right="-5"/>
        <w:jc w:val="center"/>
        <w:rPr>
          <w:b/>
          <w:sz w:val="26"/>
          <w:szCs w:val="26"/>
        </w:rPr>
      </w:pPr>
    </w:p>
    <w:p w:rsidR="00A65B24" w:rsidRDefault="00A65B24" w:rsidP="00A65B24">
      <w:pPr>
        <w:pStyle w:val="1"/>
        <w:ind w:right="-5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Пояснительная записка</w:t>
      </w:r>
    </w:p>
    <w:p w:rsidR="00A65B24" w:rsidRDefault="00A65B24" w:rsidP="00A65B24">
      <w:pPr>
        <w:ind w:right="-5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к проекту решения Думы Великого Новгорода </w:t>
      </w:r>
    </w:p>
    <w:p w:rsidR="00A65B24" w:rsidRDefault="00A65B24" w:rsidP="00A65B24">
      <w:pPr>
        <w:ind w:right="-5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«Об утверждении Программы приватизации муниципального иму</w:t>
      </w:r>
      <w:r w:rsidR="007235D7">
        <w:rPr>
          <w:b/>
          <w:sz w:val="26"/>
          <w:szCs w:val="26"/>
        </w:rPr>
        <w:t>щества Великого Новгорода в 2026</w:t>
      </w:r>
      <w:r>
        <w:rPr>
          <w:b/>
          <w:sz w:val="26"/>
          <w:szCs w:val="26"/>
        </w:rPr>
        <w:t xml:space="preserve"> году»</w:t>
      </w:r>
    </w:p>
    <w:p w:rsidR="00A65B24" w:rsidRDefault="00A65B24" w:rsidP="00A65B24">
      <w:pPr>
        <w:ind w:right="-5"/>
        <w:jc w:val="center"/>
        <w:rPr>
          <w:sz w:val="26"/>
          <w:szCs w:val="26"/>
        </w:rPr>
      </w:pPr>
    </w:p>
    <w:p w:rsidR="00A65B24" w:rsidRDefault="00A65B24" w:rsidP="00A65B24">
      <w:pPr>
        <w:ind w:right="-5"/>
        <w:jc w:val="center"/>
        <w:rPr>
          <w:sz w:val="26"/>
          <w:szCs w:val="26"/>
        </w:rPr>
      </w:pPr>
    </w:p>
    <w:p w:rsidR="00A65B24" w:rsidRDefault="00A65B24" w:rsidP="00A65B24">
      <w:pPr>
        <w:pStyle w:val="ConsPlusNormal"/>
        <w:spacing w:line="360" w:lineRule="auto"/>
        <w:ind w:right="-5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Настоящая программа приватизации муниципального имущества Великого Новгорода в 202</w:t>
      </w:r>
      <w:r w:rsidR="007235D7">
        <w:rPr>
          <w:rFonts w:ascii="Times New Roman" w:hAnsi="Times New Roman" w:cs="Times New Roman"/>
          <w:sz w:val="26"/>
          <w:szCs w:val="26"/>
        </w:rPr>
        <w:t>6</w:t>
      </w:r>
      <w:r>
        <w:rPr>
          <w:rFonts w:ascii="Times New Roman" w:hAnsi="Times New Roman" w:cs="Times New Roman"/>
          <w:sz w:val="26"/>
          <w:szCs w:val="26"/>
        </w:rPr>
        <w:t xml:space="preserve"> году (далее – Программа) устанавливает основные цели, задачи приватизации в Великом Новгороде, перечень муниципального имущества, подлежащего приватизации в 202</w:t>
      </w:r>
      <w:r w:rsidR="007235D7">
        <w:rPr>
          <w:rFonts w:ascii="Times New Roman" w:hAnsi="Times New Roman" w:cs="Times New Roman"/>
          <w:sz w:val="26"/>
          <w:szCs w:val="26"/>
        </w:rPr>
        <w:t>6</w:t>
      </w:r>
      <w:r>
        <w:rPr>
          <w:rFonts w:ascii="Times New Roman" w:hAnsi="Times New Roman" w:cs="Times New Roman"/>
          <w:sz w:val="26"/>
          <w:szCs w:val="26"/>
        </w:rPr>
        <w:t xml:space="preserve"> году, и мероприятия по реализации Программы.</w:t>
      </w:r>
    </w:p>
    <w:p w:rsidR="00A65B24" w:rsidRDefault="00A65B24" w:rsidP="00A65B24">
      <w:pPr>
        <w:spacing w:line="360" w:lineRule="auto"/>
        <w:ind w:right="-5" w:firstLine="720"/>
        <w:jc w:val="both"/>
        <w:rPr>
          <w:sz w:val="26"/>
          <w:highlight w:val="yellow"/>
        </w:rPr>
      </w:pPr>
      <w:r>
        <w:rPr>
          <w:sz w:val="26"/>
        </w:rPr>
        <w:t>Исходя из анализа состава муниципального имущества, подлежащего приватизации в 202</w:t>
      </w:r>
      <w:r w:rsidR="007235D7">
        <w:rPr>
          <w:sz w:val="26"/>
        </w:rPr>
        <w:t>6</w:t>
      </w:r>
      <w:r>
        <w:rPr>
          <w:sz w:val="26"/>
        </w:rPr>
        <w:t xml:space="preserve"> году Программа сформирована в сумме </w:t>
      </w:r>
      <w:r>
        <w:rPr>
          <w:sz w:val="26"/>
        </w:rPr>
        <w:br/>
      </w:r>
      <w:r w:rsidR="00786AE5">
        <w:rPr>
          <w:sz w:val="26"/>
        </w:rPr>
        <w:t>7</w:t>
      </w:r>
      <w:r w:rsidR="00775B79">
        <w:rPr>
          <w:sz w:val="26"/>
        </w:rPr>
        <w:t>450</w:t>
      </w:r>
      <w:r w:rsidR="00D77F89" w:rsidRPr="00D77F89">
        <w:rPr>
          <w:sz w:val="26"/>
        </w:rPr>
        <w:t>,0</w:t>
      </w:r>
      <w:r>
        <w:rPr>
          <w:sz w:val="26"/>
        </w:rPr>
        <w:t xml:space="preserve"> тыс. руб.</w:t>
      </w:r>
    </w:p>
    <w:p w:rsidR="00A65B24" w:rsidRDefault="00A65B24" w:rsidP="00A65B24">
      <w:pPr>
        <w:pStyle w:val="ConsPlusNormal"/>
        <w:spacing w:line="360" w:lineRule="auto"/>
        <w:ind w:right="-5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Основным мероприятием Программы является повышение эффективности использования муниципального имущества Великого Новгорода, пополнения доходной части городского бюджета, в </w:t>
      </w:r>
      <w:proofErr w:type="gramStart"/>
      <w:r>
        <w:rPr>
          <w:rFonts w:ascii="Times New Roman" w:hAnsi="Times New Roman" w:cs="Times New Roman"/>
          <w:sz w:val="26"/>
          <w:szCs w:val="26"/>
        </w:rPr>
        <w:t>связи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с чем Администрацией Великого Новгорода предлагается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осуществить </w:t>
      </w:r>
      <w:r>
        <w:rPr>
          <w:rFonts w:ascii="Times New Roman" w:hAnsi="Times New Roman" w:cs="Times New Roman"/>
          <w:sz w:val="26"/>
          <w:szCs w:val="26"/>
        </w:rPr>
        <w:t>продажу</w:t>
      </w:r>
      <w:r w:rsidR="00123F43">
        <w:rPr>
          <w:rFonts w:ascii="Times New Roman" w:hAnsi="Times New Roman" w:cs="Times New Roman"/>
          <w:sz w:val="26"/>
          <w:szCs w:val="26"/>
        </w:rPr>
        <w:t xml:space="preserve"> </w:t>
      </w:r>
      <w:r w:rsidR="00786AE5">
        <w:rPr>
          <w:rFonts w:ascii="Times New Roman" w:hAnsi="Times New Roman" w:cs="Times New Roman"/>
          <w:sz w:val="26"/>
          <w:szCs w:val="26"/>
        </w:rPr>
        <w:t>2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объект</w:t>
      </w:r>
      <w:r w:rsidR="009F2DA6">
        <w:rPr>
          <w:rFonts w:ascii="Times New Roman" w:hAnsi="Times New Roman" w:cs="Times New Roman"/>
          <w:color w:val="000000"/>
          <w:sz w:val="26"/>
          <w:szCs w:val="26"/>
        </w:rPr>
        <w:t>ов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6"/>
          <w:szCs w:val="26"/>
        </w:rPr>
        <w:t xml:space="preserve"> недвижимости на сумму  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 w:rsidR="00786AE5">
        <w:rPr>
          <w:rFonts w:ascii="Times New Roman" w:hAnsi="Times New Roman" w:cs="Times New Roman"/>
          <w:color w:val="000000"/>
          <w:sz w:val="26"/>
          <w:szCs w:val="26"/>
        </w:rPr>
        <w:t>4194</w:t>
      </w:r>
      <w:r w:rsidR="00D77F89">
        <w:rPr>
          <w:rFonts w:ascii="Times New Roman" w:hAnsi="Times New Roman" w:cs="Times New Roman"/>
          <w:color w:val="000000"/>
          <w:sz w:val="26"/>
          <w:szCs w:val="26"/>
        </w:rPr>
        <w:t>,0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тыс. руб.</w:t>
      </w:r>
    </w:p>
    <w:p w:rsidR="00A65B24" w:rsidRDefault="00A65B24" w:rsidP="00A65B24">
      <w:pPr>
        <w:spacing w:line="360" w:lineRule="auto"/>
        <w:ind w:right="-5" w:firstLine="720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 xml:space="preserve">В соответствии с Федеральным законом от 22 июля 2008 года № 159-ФЗ </w:t>
      </w:r>
      <w:r>
        <w:rPr>
          <w:color w:val="000000"/>
          <w:sz w:val="26"/>
          <w:szCs w:val="26"/>
        </w:rPr>
        <w:t>«Об особенностях отчуждения движимого и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</w:t>
      </w:r>
      <w:r>
        <w:rPr>
          <w:sz w:val="26"/>
          <w:szCs w:val="26"/>
        </w:rPr>
        <w:t>, и о внесении изменений в отдельные законодательные акты Российской Федерации» в рамках реализации преимущественного права субъектов малого и среднего предпринимательства на приобретение арендуемого имущества планируется получить в 202</w:t>
      </w:r>
      <w:r w:rsidR="007235D7">
        <w:rPr>
          <w:sz w:val="26"/>
          <w:szCs w:val="26"/>
        </w:rPr>
        <w:t>6</w:t>
      </w:r>
      <w:proofErr w:type="gramEnd"/>
      <w:r>
        <w:rPr>
          <w:sz w:val="26"/>
          <w:szCs w:val="26"/>
        </w:rPr>
        <w:t xml:space="preserve"> году по заключенным договорам купли-продажи недвижимого имущества – </w:t>
      </w:r>
      <w:r w:rsidR="009A2053" w:rsidRPr="009A2053">
        <w:rPr>
          <w:sz w:val="26"/>
          <w:szCs w:val="26"/>
        </w:rPr>
        <w:t>3256</w:t>
      </w:r>
      <w:r w:rsidR="00D77F89">
        <w:rPr>
          <w:sz w:val="26"/>
          <w:szCs w:val="26"/>
        </w:rPr>
        <w:t>,0</w:t>
      </w:r>
      <w:r>
        <w:rPr>
          <w:sz w:val="26"/>
          <w:szCs w:val="26"/>
        </w:rPr>
        <w:t xml:space="preserve"> тыс. руб.</w:t>
      </w:r>
    </w:p>
    <w:p w:rsidR="002B40FC" w:rsidRDefault="002B40FC" w:rsidP="002B40FC">
      <w:pPr>
        <w:spacing w:line="360" w:lineRule="auto"/>
        <w:ind w:firstLine="709"/>
        <w:jc w:val="both"/>
        <w:rPr>
          <w:sz w:val="26"/>
          <w:szCs w:val="26"/>
        </w:rPr>
      </w:pPr>
      <w:proofErr w:type="gramStart"/>
      <w:r w:rsidRPr="008759EB">
        <w:rPr>
          <w:sz w:val="26"/>
          <w:szCs w:val="26"/>
        </w:rPr>
        <w:t xml:space="preserve">Данный проект не подлежит оценке регулирующего воздействия в связи с тем, что не устанавливает новые и не изменяет ранее предусмотренные муниципальными нормативными правовыми актами обязательные требования, связанные с осуществлением предпринимательской и иной экономической деятельности, обязанности и запреты для субъектов предпринимательской и инвестиционной деятельности, ответственность за нарушение муниципальных </w:t>
      </w:r>
      <w:r w:rsidRPr="008759EB">
        <w:rPr>
          <w:sz w:val="26"/>
          <w:szCs w:val="26"/>
        </w:rPr>
        <w:lastRenderedPageBreak/>
        <w:t>нормативных правовых актов, затрагивающих вопросы осуществления предпринимательской и иной эк</w:t>
      </w:r>
      <w:r>
        <w:rPr>
          <w:sz w:val="26"/>
          <w:szCs w:val="26"/>
        </w:rPr>
        <w:t>ономической деятельности.</w:t>
      </w:r>
      <w:proofErr w:type="gramEnd"/>
    </w:p>
    <w:p w:rsidR="002B40FC" w:rsidRDefault="009F2DA6" w:rsidP="002B40FC">
      <w:pPr>
        <w:spacing w:line="360" w:lineRule="auto"/>
        <w:ind w:firstLine="567"/>
        <w:jc w:val="both"/>
      </w:pPr>
      <w:hyperlink w:anchor="p1473" w:history="1">
        <w:r w:rsidR="002B40FC">
          <w:rPr>
            <w:sz w:val="26"/>
            <w:szCs w:val="26"/>
          </w:rPr>
          <w:t xml:space="preserve">В представленном проекте </w:t>
        </w:r>
        <w:proofErr w:type="spellStart"/>
        <w:r w:rsidR="002B40FC">
          <w:rPr>
            <w:sz w:val="26"/>
            <w:szCs w:val="26"/>
          </w:rPr>
          <w:t>коррупциогенные</w:t>
        </w:r>
        <w:proofErr w:type="spellEnd"/>
        <w:r w:rsidR="002B40FC">
          <w:rPr>
            <w:sz w:val="26"/>
            <w:szCs w:val="26"/>
          </w:rPr>
          <w:t xml:space="preserve"> факторы отсутствуют. </w:t>
        </w:r>
      </w:hyperlink>
    </w:p>
    <w:p w:rsidR="002B40FC" w:rsidRPr="004E3EBD" w:rsidRDefault="002B40FC" w:rsidP="002B40FC">
      <w:pPr>
        <w:pStyle w:val="Standard"/>
        <w:spacing w:line="360" w:lineRule="auto"/>
        <w:ind w:firstLine="615"/>
        <w:jc w:val="both"/>
        <w:rPr>
          <w:rFonts w:hint="eastAsia"/>
          <w:bCs/>
          <w:sz w:val="26"/>
          <w:szCs w:val="26"/>
          <w:lang w:eastAsia="x-none"/>
        </w:rPr>
      </w:pPr>
      <w:r w:rsidRPr="004E3EBD">
        <w:rPr>
          <w:rFonts w:ascii="Times New Roman" w:eastAsia="Times New Roman" w:hAnsi="Times New Roman" w:cs="Times New Roman"/>
          <w:bCs/>
          <w:sz w:val="26"/>
          <w:szCs w:val="26"/>
          <w:lang w:eastAsia="x-none"/>
        </w:rPr>
        <w:t xml:space="preserve">Принятие данного проекта решения Думы Великого Новгорода не повлечёт за собой дополнительных расходов бюджета Великого Новгорода и не потребует </w:t>
      </w:r>
      <w:r w:rsidRPr="004E3EBD">
        <w:rPr>
          <w:rFonts w:eastAsia="Times New Roman"/>
          <w:bCs/>
          <w:sz w:val="26"/>
          <w:szCs w:val="26"/>
          <w:lang w:eastAsia="x-none"/>
        </w:rPr>
        <w:t>внесения изменений, дополнений, признания утратившими силу муниципальных правовых актов.</w:t>
      </w:r>
    </w:p>
    <w:p w:rsidR="00A65B24" w:rsidRDefault="009F2DA6" w:rsidP="00A65B24">
      <w:pPr>
        <w:spacing w:line="360" w:lineRule="auto"/>
        <w:ind w:right="-5" w:firstLine="720"/>
        <w:jc w:val="both"/>
        <w:rPr>
          <w:sz w:val="26"/>
          <w:szCs w:val="26"/>
        </w:rPr>
      </w:pPr>
      <w:hyperlink w:anchor="p1473" w:history="1">
        <w:r w:rsidR="002B40FC">
          <w:rPr>
            <w:sz w:val="26"/>
          </w:rPr>
          <w:t xml:space="preserve">На основании вышеизложенного комитет по управлению муниципальным имуществом и земельными ресурсами Великого Новгорода предлагает внести </w:t>
        </w:r>
        <w:r w:rsidR="002B40FC">
          <w:rPr>
            <w:sz w:val="26"/>
          </w:rPr>
          <w:br/>
        </w:r>
      </w:hyperlink>
      <w:r w:rsidR="00A65B24">
        <w:rPr>
          <w:sz w:val="26"/>
          <w:szCs w:val="26"/>
        </w:rPr>
        <w:t>данный проект на рассмотрение Думы Великого Новгорода.</w:t>
      </w:r>
    </w:p>
    <w:p w:rsidR="00A65B24" w:rsidRDefault="00A65B24" w:rsidP="00A65B24">
      <w:pPr>
        <w:spacing w:line="360" w:lineRule="auto"/>
        <w:ind w:right="-5"/>
        <w:jc w:val="both"/>
        <w:rPr>
          <w:sz w:val="26"/>
          <w:szCs w:val="26"/>
        </w:rPr>
      </w:pPr>
    </w:p>
    <w:p w:rsidR="002B40FC" w:rsidRDefault="002B40FC" w:rsidP="00A65B24">
      <w:pPr>
        <w:spacing w:line="360" w:lineRule="auto"/>
        <w:ind w:right="-5"/>
        <w:jc w:val="both"/>
        <w:rPr>
          <w:sz w:val="26"/>
          <w:szCs w:val="26"/>
        </w:rPr>
      </w:pPr>
    </w:p>
    <w:p w:rsidR="00A65B24" w:rsidRDefault="00191E9E" w:rsidP="00A65B24">
      <w:pPr>
        <w:pStyle w:val="a3"/>
        <w:spacing w:after="0"/>
        <w:ind w:left="0" w:right="-6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="00A65B24">
        <w:rPr>
          <w:sz w:val="26"/>
          <w:szCs w:val="26"/>
        </w:rPr>
        <w:t>редседател</w:t>
      </w:r>
      <w:r>
        <w:rPr>
          <w:sz w:val="26"/>
          <w:szCs w:val="26"/>
        </w:rPr>
        <w:t>ь</w:t>
      </w:r>
      <w:r w:rsidR="00A65B24">
        <w:rPr>
          <w:sz w:val="26"/>
          <w:szCs w:val="26"/>
        </w:rPr>
        <w:t xml:space="preserve"> комитета</w:t>
      </w:r>
    </w:p>
    <w:p w:rsidR="00A65B24" w:rsidRDefault="00A65B24" w:rsidP="00A65B24">
      <w:pPr>
        <w:pStyle w:val="a3"/>
        <w:spacing w:after="0"/>
        <w:ind w:left="0" w:right="-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 управлению </w:t>
      </w:r>
      <w:proofErr w:type="gramStart"/>
      <w:r>
        <w:rPr>
          <w:sz w:val="26"/>
          <w:szCs w:val="26"/>
        </w:rPr>
        <w:t>муниципальным</w:t>
      </w:r>
      <w:proofErr w:type="gramEnd"/>
      <w:r>
        <w:rPr>
          <w:sz w:val="26"/>
          <w:szCs w:val="26"/>
        </w:rPr>
        <w:t xml:space="preserve"> </w:t>
      </w:r>
    </w:p>
    <w:p w:rsidR="00A65B24" w:rsidRDefault="00A65B24" w:rsidP="00A65B24">
      <w:pPr>
        <w:pStyle w:val="a3"/>
        <w:spacing w:after="0"/>
        <w:ind w:left="0" w:right="-6"/>
        <w:jc w:val="both"/>
        <w:rPr>
          <w:sz w:val="26"/>
          <w:szCs w:val="26"/>
        </w:rPr>
      </w:pPr>
      <w:r>
        <w:rPr>
          <w:sz w:val="26"/>
          <w:szCs w:val="26"/>
        </w:rPr>
        <w:t>имуществом и земельными ресурсами</w:t>
      </w:r>
    </w:p>
    <w:p w:rsidR="00E77A94" w:rsidRPr="00A65B24" w:rsidRDefault="00A65B24" w:rsidP="00A65B24">
      <w:pPr>
        <w:pStyle w:val="a3"/>
        <w:spacing w:after="0"/>
        <w:ind w:left="0" w:right="-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Великого Новгорода                                                                             </w:t>
      </w:r>
      <w:r w:rsidR="00191E9E">
        <w:rPr>
          <w:sz w:val="26"/>
          <w:szCs w:val="26"/>
        </w:rPr>
        <w:t>А.С. Тюлин</w:t>
      </w:r>
    </w:p>
    <w:sectPr w:rsidR="00E77A94" w:rsidRPr="00A65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B24"/>
    <w:rsid w:val="00076F50"/>
    <w:rsid w:val="00123F43"/>
    <w:rsid w:val="00191E9E"/>
    <w:rsid w:val="002B40FC"/>
    <w:rsid w:val="007235D7"/>
    <w:rsid w:val="00775B79"/>
    <w:rsid w:val="00786AE5"/>
    <w:rsid w:val="009A2053"/>
    <w:rsid w:val="009F2DA6"/>
    <w:rsid w:val="00A65B24"/>
    <w:rsid w:val="00D77F89"/>
    <w:rsid w:val="00E7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B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5B24"/>
    <w:pPr>
      <w:keepNext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5B2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unhideWhenUsed/>
    <w:rsid w:val="00A65B2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A65B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A65B24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andard">
    <w:name w:val="Standard"/>
    <w:rsid w:val="002B40FC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B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5B24"/>
    <w:pPr>
      <w:keepNext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5B2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unhideWhenUsed/>
    <w:rsid w:val="00A65B2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A65B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A65B24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andard">
    <w:name w:val="Standard"/>
    <w:rsid w:val="002B40FC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64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Шведкина Александра Сергеевна</dc:creator>
  <cp:lastModifiedBy>Иванова Елена Николаевна</cp:lastModifiedBy>
  <cp:revision>12</cp:revision>
  <cp:lastPrinted>2025-11-01T11:08:00Z</cp:lastPrinted>
  <dcterms:created xsi:type="dcterms:W3CDTF">2024-11-05T12:42:00Z</dcterms:created>
  <dcterms:modified xsi:type="dcterms:W3CDTF">2025-11-05T11:37:00Z</dcterms:modified>
</cp:coreProperties>
</file>