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D56C50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600796" w:rsidP="00C96F08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600796">
              <w:rPr>
                <w:b/>
                <w:bCs/>
                <w:color w:val="000000"/>
                <w:sz w:val="26"/>
                <w:szCs w:val="26"/>
              </w:rPr>
              <w:t>О предоставлении разрешения на условно разрешенный вид использования земельного участка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600796" w:rsidRPr="00D56C50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600796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</w:t>
      </w:r>
      <w:r w:rsidR="00A56D37">
        <w:rPr>
          <w:color w:val="000000"/>
          <w:sz w:val="26"/>
          <w:szCs w:val="26"/>
        </w:rPr>
        <w:t>я</w:t>
      </w:r>
      <w:r w:rsidR="003D4930">
        <w:rPr>
          <w:color w:val="000000"/>
          <w:sz w:val="26"/>
          <w:szCs w:val="26"/>
        </w:rPr>
        <w:t xml:space="preserve"> </w:t>
      </w:r>
      <w:r w:rsidR="00A56D37">
        <w:rPr>
          <w:color w:val="000000"/>
          <w:sz w:val="26"/>
          <w:szCs w:val="26"/>
        </w:rPr>
        <w:t>(входящий</w:t>
      </w:r>
      <w:r w:rsidR="00D56C50">
        <w:rPr>
          <w:color w:val="000000"/>
          <w:sz w:val="26"/>
          <w:szCs w:val="26"/>
        </w:rPr>
        <w:t xml:space="preserve"> от 29.08.2025</w:t>
      </w:r>
      <w:r w:rsidR="00A56D37">
        <w:rPr>
          <w:color w:val="000000"/>
          <w:sz w:val="26"/>
          <w:szCs w:val="26"/>
        </w:rPr>
        <w:t xml:space="preserve"> № </w:t>
      </w:r>
      <w:r w:rsidR="005924D4">
        <w:rPr>
          <w:color w:val="000000"/>
          <w:sz w:val="26"/>
          <w:szCs w:val="26"/>
        </w:rPr>
        <w:t>М22/13-1529-В</w:t>
      </w:r>
      <w:r w:rsidR="00A56D37">
        <w:rPr>
          <w:color w:val="000000"/>
          <w:sz w:val="26"/>
          <w:szCs w:val="26"/>
        </w:rPr>
        <w:t>)</w:t>
      </w:r>
      <w:r w:rsidR="003D4930">
        <w:rPr>
          <w:color w:val="000000"/>
          <w:sz w:val="26"/>
          <w:szCs w:val="26"/>
        </w:rPr>
        <w:t>,</w:t>
      </w:r>
      <w:r w:rsidRPr="00600796">
        <w:rPr>
          <w:color w:val="000000"/>
          <w:sz w:val="26"/>
          <w:szCs w:val="26"/>
        </w:rPr>
        <w:t xml:space="preserve"> заключения о результатах общественных обсуждений от </w:t>
      </w:r>
      <w:r w:rsidR="005924D4">
        <w:rPr>
          <w:color w:val="000000"/>
          <w:sz w:val="26"/>
          <w:szCs w:val="26"/>
        </w:rPr>
        <w:t>03</w:t>
      </w:r>
      <w:r w:rsidRPr="00600796">
        <w:rPr>
          <w:color w:val="000000"/>
          <w:sz w:val="26"/>
          <w:szCs w:val="26"/>
        </w:rPr>
        <w:t>.</w:t>
      </w:r>
      <w:r w:rsidR="005924D4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№ </w:t>
      </w:r>
      <w:r w:rsidR="005924D4">
        <w:rPr>
          <w:color w:val="000000"/>
          <w:sz w:val="26"/>
          <w:szCs w:val="26"/>
        </w:rPr>
        <w:t>34</w:t>
      </w:r>
      <w:r w:rsidR="0029734A">
        <w:rPr>
          <w:color w:val="000000"/>
          <w:sz w:val="26"/>
          <w:szCs w:val="26"/>
        </w:rPr>
        <w:t>-25</w:t>
      </w:r>
      <w:r w:rsidRPr="00600796">
        <w:rPr>
          <w:color w:val="000000"/>
          <w:sz w:val="26"/>
          <w:szCs w:val="26"/>
        </w:rPr>
        <w:t xml:space="preserve">, с учетом рекомендаций комиссии по землепользованию и застройке в Великом Новгороде от </w:t>
      </w:r>
      <w:r w:rsidR="005924D4">
        <w:rPr>
          <w:color w:val="000000"/>
          <w:sz w:val="26"/>
          <w:szCs w:val="26"/>
        </w:rPr>
        <w:t>22</w:t>
      </w:r>
      <w:r w:rsidR="0029734A">
        <w:rPr>
          <w:color w:val="000000"/>
          <w:sz w:val="26"/>
          <w:szCs w:val="26"/>
        </w:rPr>
        <w:t>.</w:t>
      </w:r>
      <w:r w:rsidR="005924D4">
        <w:rPr>
          <w:color w:val="000000"/>
          <w:sz w:val="26"/>
          <w:szCs w:val="26"/>
        </w:rPr>
        <w:t>10</w:t>
      </w:r>
      <w:r w:rsidRPr="00600796">
        <w:rPr>
          <w:color w:val="000000"/>
          <w:sz w:val="26"/>
          <w:szCs w:val="26"/>
        </w:rPr>
        <w:t>.202</w:t>
      </w:r>
      <w:r w:rsidR="0029734A">
        <w:rPr>
          <w:color w:val="000000"/>
          <w:sz w:val="26"/>
          <w:szCs w:val="26"/>
        </w:rPr>
        <w:t>5</w:t>
      </w:r>
      <w:r w:rsidRPr="00600796">
        <w:rPr>
          <w:color w:val="000000"/>
          <w:sz w:val="26"/>
          <w:szCs w:val="26"/>
        </w:rPr>
        <w:t xml:space="preserve"> </w:t>
      </w:r>
      <w:r w:rsidR="00D56C50">
        <w:rPr>
          <w:color w:val="000000"/>
          <w:sz w:val="26"/>
          <w:szCs w:val="26"/>
        </w:rPr>
        <w:br/>
      </w:r>
      <w:r w:rsidRPr="00600796">
        <w:rPr>
          <w:color w:val="000000"/>
          <w:sz w:val="26"/>
          <w:szCs w:val="26"/>
        </w:rPr>
        <w:t xml:space="preserve">№ </w:t>
      </w:r>
      <w:r w:rsidR="005924D4">
        <w:rPr>
          <w:color w:val="000000"/>
          <w:sz w:val="26"/>
          <w:szCs w:val="26"/>
        </w:rPr>
        <w:t xml:space="preserve">11 </w:t>
      </w:r>
      <w:r w:rsidRPr="00600796">
        <w:rPr>
          <w:color w:val="000000"/>
          <w:sz w:val="26"/>
          <w:szCs w:val="26"/>
        </w:rPr>
        <w:t xml:space="preserve">Администрация Великого Новгорода </w:t>
      </w:r>
      <w:r w:rsidRPr="00D56C50">
        <w:rPr>
          <w:b/>
          <w:color w:val="000000"/>
          <w:sz w:val="26"/>
          <w:szCs w:val="26"/>
        </w:rPr>
        <w:t>постановляет:</w:t>
      </w:r>
      <w:proofErr w:type="gramEnd"/>
    </w:p>
    <w:p w:rsidR="005924D4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1. Предоставить разрешение на условно разрешенный вид использования </w:t>
      </w:r>
      <w:r w:rsidR="005924D4" w:rsidRPr="005924D4">
        <w:rPr>
          <w:color w:val="000000"/>
          <w:sz w:val="26"/>
          <w:szCs w:val="26"/>
        </w:rPr>
        <w:t xml:space="preserve">земельного участка с кадастровым номером 53:23:8312001:135, расположенного по адресу: </w:t>
      </w:r>
      <w:proofErr w:type="gramStart"/>
      <w:r w:rsidR="005924D4" w:rsidRPr="005924D4">
        <w:rPr>
          <w:color w:val="000000"/>
          <w:sz w:val="26"/>
          <w:szCs w:val="26"/>
        </w:rPr>
        <w:t xml:space="preserve">Российская Федерация, Новгородская обл., </w:t>
      </w:r>
      <w:proofErr w:type="spellStart"/>
      <w:r w:rsidR="005924D4" w:rsidRPr="005924D4">
        <w:rPr>
          <w:color w:val="000000"/>
          <w:sz w:val="26"/>
          <w:szCs w:val="26"/>
        </w:rPr>
        <w:t>г.о</w:t>
      </w:r>
      <w:proofErr w:type="spellEnd"/>
      <w:r w:rsidR="005924D4" w:rsidRPr="005924D4">
        <w:rPr>
          <w:color w:val="000000"/>
          <w:sz w:val="26"/>
          <w:szCs w:val="26"/>
        </w:rPr>
        <w:t xml:space="preserve">. Великий Новгород, </w:t>
      </w:r>
      <w:r w:rsidR="00D56C50">
        <w:rPr>
          <w:color w:val="000000"/>
          <w:sz w:val="26"/>
          <w:szCs w:val="26"/>
        </w:rPr>
        <w:br/>
      </w:r>
      <w:r w:rsidR="005924D4" w:rsidRPr="005924D4">
        <w:rPr>
          <w:color w:val="000000"/>
          <w:sz w:val="26"/>
          <w:szCs w:val="26"/>
        </w:rPr>
        <w:t xml:space="preserve">г. Великий Новгород, ул. Новаторов, д. 23, в территориальной зоне ОД.1 </w:t>
      </w:r>
      <w:r w:rsidR="00D56C50">
        <w:rPr>
          <w:color w:val="000000"/>
          <w:sz w:val="26"/>
          <w:szCs w:val="26"/>
        </w:rPr>
        <w:t>(</w:t>
      </w:r>
      <w:r w:rsidR="005924D4" w:rsidRPr="005924D4">
        <w:rPr>
          <w:color w:val="000000"/>
          <w:sz w:val="26"/>
          <w:szCs w:val="26"/>
        </w:rPr>
        <w:t>многофункциона</w:t>
      </w:r>
      <w:r w:rsidR="00D56C50">
        <w:rPr>
          <w:color w:val="000000"/>
          <w:sz w:val="26"/>
          <w:szCs w:val="26"/>
        </w:rPr>
        <w:t>льная общественно-деловая зона), -</w:t>
      </w:r>
      <w:r w:rsidR="005924D4" w:rsidRPr="005924D4">
        <w:rPr>
          <w:color w:val="000000"/>
          <w:sz w:val="26"/>
          <w:szCs w:val="26"/>
        </w:rPr>
        <w:t xml:space="preserve"> </w:t>
      </w:r>
      <w:r w:rsidR="00D56C50">
        <w:rPr>
          <w:color w:val="000000"/>
          <w:sz w:val="26"/>
          <w:szCs w:val="26"/>
        </w:rPr>
        <w:t>"</w:t>
      </w:r>
      <w:r w:rsidR="005924D4" w:rsidRPr="005924D4">
        <w:rPr>
          <w:color w:val="000000"/>
          <w:sz w:val="26"/>
          <w:szCs w:val="26"/>
        </w:rPr>
        <w:t>6.9 Склад</w:t>
      </w:r>
      <w:r w:rsidR="00D56C50">
        <w:rPr>
          <w:color w:val="000000"/>
          <w:sz w:val="26"/>
          <w:szCs w:val="26"/>
        </w:rPr>
        <w:t>"</w:t>
      </w:r>
      <w:r w:rsidR="005924D4">
        <w:rPr>
          <w:color w:val="000000"/>
          <w:sz w:val="26"/>
          <w:szCs w:val="26"/>
        </w:rPr>
        <w:t xml:space="preserve"> (только для размещения универсального склада площадью до 300 кв.</w:t>
      </w:r>
      <w:r w:rsidR="00D56C50">
        <w:rPr>
          <w:color w:val="000000"/>
          <w:sz w:val="26"/>
          <w:szCs w:val="26"/>
        </w:rPr>
        <w:t xml:space="preserve"> </w:t>
      </w:r>
      <w:r w:rsidR="005924D4">
        <w:rPr>
          <w:color w:val="000000"/>
          <w:sz w:val="26"/>
          <w:szCs w:val="26"/>
        </w:rPr>
        <w:t>м).</w:t>
      </w:r>
      <w:proofErr w:type="gramEnd"/>
    </w:p>
    <w:p w:rsidR="00600796" w:rsidRDefault="00600796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600796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D56C50">
        <w:rPr>
          <w:color w:val="000000"/>
          <w:sz w:val="26"/>
          <w:szCs w:val="26"/>
        </w:rPr>
        <w:t>"</w:t>
      </w:r>
      <w:r w:rsidRPr="00600796">
        <w:rPr>
          <w:color w:val="000000"/>
          <w:sz w:val="26"/>
          <w:szCs w:val="26"/>
        </w:rPr>
        <w:t>Новгород</w:t>
      </w:r>
      <w:r w:rsidR="00D56C50">
        <w:rPr>
          <w:color w:val="000000"/>
          <w:sz w:val="26"/>
          <w:szCs w:val="26"/>
        </w:rPr>
        <w:t>"</w:t>
      </w:r>
      <w:r w:rsidRPr="00600796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D56C50" w:rsidRPr="00600796" w:rsidRDefault="00D56C50" w:rsidP="00600796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D56C50" w:rsidRPr="00D56C50" w:rsidRDefault="00D56C50" w:rsidP="00D56C50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D56C50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D56C50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D56C50" w:rsidRPr="00D56C50" w:rsidRDefault="00D56C50" w:rsidP="00D56C50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D56C50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D56C50">
        <w:rPr>
          <w:rFonts w:eastAsiaTheme="minorEastAsia"/>
          <w:b/>
          <w:bCs/>
          <w:color w:val="000000"/>
          <w:sz w:val="26"/>
          <w:szCs w:val="26"/>
        </w:rPr>
        <w:tab/>
      </w:r>
      <w:r w:rsidRPr="00D56C50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D56C50" w:rsidRDefault="00D56C50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  <w:bookmarkStart w:id="2" w:name="штамп"/>
      <w:bookmarkStart w:id="3" w:name="_GoBack"/>
      <w:bookmarkEnd w:id="2"/>
      <w:bookmarkEnd w:id="3"/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3119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ди</w:t>
      </w:r>
      <w:proofErr w:type="spellEnd"/>
    </w:p>
    <w:p w:rsidR="00AF6C88" w:rsidRDefault="00AF6C88" w:rsidP="00AF6C88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4209п</w:t>
      </w:r>
    </w:p>
    <w:sectPr w:rsidR="00AF6C88" w:rsidSect="00AF6C88">
      <w:headerReference w:type="default" r:id="rId9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796" w:rsidRDefault="00600796" w:rsidP="008E6470">
      <w:pPr>
        <w:spacing w:after="0" w:line="240" w:lineRule="auto"/>
      </w:pPr>
      <w:r>
        <w:separator/>
      </w:r>
    </w:p>
  </w:endnote>
  <w:end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796" w:rsidRDefault="00600796" w:rsidP="008E6470">
      <w:pPr>
        <w:spacing w:after="0" w:line="240" w:lineRule="auto"/>
      </w:pPr>
      <w:r>
        <w:separator/>
      </w:r>
    </w:p>
  </w:footnote>
  <w:footnote w:type="continuationSeparator" w:id="0">
    <w:p w:rsidR="00600796" w:rsidRDefault="0060079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23F62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AF6C88" w:rsidRPr="004F6BF4" w:rsidRDefault="00AF6C88" w:rsidP="004F6BF4">
    <w:pPr>
      <w:pStyle w:val="a5"/>
      <w:jc w:val="center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796"/>
    <w:rsid w:val="00015A8E"/>
    <w:rsid w:val="00033D86"/>
    <w:rsid w:val="000979B3"/>
    <w:rsid w:val="000B245E"/>
    <w:rsid w:val="000C06A3"/>
    <w:rsid w:val="000D6A99"/>
    <w:rsid w:val="001104BE"/>
    <w:rsid w:val="0017581F"/>
    <w:rsid w:val="00181C87"/>
    <w:rsid w:val="001D4E91"/>
    <w:rsid w:val="0020307F"/>
    <w:rsid w:val="00223F62"/>
    <w:rsid w:val="00237686"/>
    <w:rsid w:val="0029734A"/>
    <w:rsid w:val="002A5AAA"/>
    <w:rsid w:val="003D4930"/>
    <w:rsid w:val="003F21E2"/>
    <w:rsid w:val="00421C00"/>
    <w:rsid w:val="00495A6F"/>
    <w:rsid w:val="004A4F80"/>
    <w:rsid w:val="004F6BF4"/>
    <w:rsid w:val="005924D4"/>
    <w:rsid w:val="00600796"/>
    <w:rsid w:val="00636F01"/>
    <w:rsid w:val="00797388"/>
    <w:rsid w:val="008268C0"/>
    <w:rsid w:val="00830DD9"/>
    <w:rsid w:val="008403A8"/>
    <w:rsid w:val="00897181"/>
    <w:rsid w:val="008A4F49"/>
    <w:rsid w:val="008B0D42"/>
    <w:rsid w:val="008D110A"/>
    <w:rsid w:val="008E6470"/>
    <w:rsid w:val="00934F1E"/>
    <w:rsid w:val="0098352F"/>
    <w:rsid w:val="009E596D"/>
    <w:rsid w:val="00A13F87"/>
    <w:rsid w:val="00A455FA"/>
    <w:rsid w:val="00A56D37"/>
    <w:rsid w:val="00A63C27"/>
    <w:rsid w:val="00AE5184"/>
    <w:rsid w:val="00AF0EBC"/>
    <w:rsid w:val="00AF6C88"/>
    <w:rsid w:val="00B55C74"/>
    <w:rsid w:val="00B864C9"/>
    <w:rsid w:val="00B9665C"/>
    <w:rsid w:val="00BD7884"/>
    <w:rsid w:val="00BE648B"/>
    <w:rsid w:val="00C02D33"/>
    <w:rsid w:val="00C96F08"/>
    <w:rsid w:val="00CD5732"/>
    <w:rsid w:val="00D56C50"/>
    <w:rsid w:val="00DF602B"/>
    <w:rsid w:val="00E50C67"/>
    <w:rsid w:val="00E63782"/>
    <w:rsid w:val="00EF0715"/>
    <w:rsid w:val="00F70C00"/>
    <w:rsid w:val="00FF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FF6D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14CC3D-92DE-4D21-B8DD-E00ADCED8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6</cp:revision>
  <cp:lastPrinted>2023-10-10T05:35:00Z</cp:lastPrinted>
  <dcterms:created xsi:type="dcterms:W3CDTF">2025-10-22T09:32:00Z</dcterms:created>
  <dcterms:modified xsi:type="dcterms:W3CDTF">2025-10-24T12:09:00Z</dcterms:modified>
</cp:coreProperties>
</file>