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9109EB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8667" w:type="dxa"/>
        <w:tblInd w:w="709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060"/>
        <w:gridCol w:w="587"/>
      </w:tblGrid>
      <w:tr w:rsidR="00237686" w:rsidRPr="009109EB" w:rsidTr="009109EB">
        <w:tc>
          <w:tcPr>
            <w:tcW w:w="20" w:type="dxa"/>
          </w:tcPr>
          <w:p w:rsidR="00237686" w:rsidRPr="009109EB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060" w:type="dxa"/>
          </w:tcPr>
          <w:p w:rsidR="00237686" w:rsidRPr="009109EB" w:rsidRDefault="00B24E3C" w:rsidP="00714F44">
            <w:pPr>
              <w:autoSpaceDE w:val="0"/>
              <w:spacing w:line="240" w:lineRule="auto"/>
              <w:jc w:val="center"/>
              <w:rPr>
                <w:sz w:val="26"/>
                <w:szCs w:val="26"/>
              </w:rPr>
            </w:pPr>
            <w:r w:rsidRPr="009109EB">
              <w:rPr>
                <w:b/>
                <w:sz w:val="26"/>
                <w:szCs w:val="26"/>
              </w:rPr>
              <w:t>О</w:t>
            </w:r>
            <w:r w:rsidR="000E4F28" w:rsidRPr="009109EB">
              <w:rPr>
                <w:b/>
                <w:sz w:val="26"/>
                <w:szCs w:val="26"/>
              </w:rPr>
              <w:t xml:space="preserve">б утверждении </w:t>
            </w:r>
            <w:r w:rsidRPr="009109EB">
              <w:rPr>
                <w:b/>
                <w:sz w:val="26"/>
                <w:szCs w:val="26"/>
              </w:rPr>
              <w:t>муниципальной программ</w:t>
            </w:r>
            <w:r w:rsidR="000E4F28" w:rsidRPr="009109EB">
              <w:rPr>
                <w:b/>
                <w:sz w:val="26"/>
                <w:szCs w:val="26"/>
              </w:rPr>
              <w:t>ы</w:t>
            </w:r>
            <w:bookmarkStart w:id="3" w:name="_Hlk137715532"/>
            <w:r w:rsidRPr="009109EB">
              <w:rPr>
                <w:b/>
                <w:sz w:val="26"/>
                <w:szCs w:val="26"/>
              </w:rPr>
              <w:t xml:space="preserve"> </w:t>
            </w:r>
            <w:r w:rsidR="001E4B71">
              <w:rPr>
                <w:b/>
                <w:sz w:val="26"/>
                <w:szCs w:val="26"/>
              </w:rPr>
              <w:br/>
              <w:t>Великого Новгорода "</w:t>
            </w:r>
            <w:r w:rsidRPr="009109EB">
              <w:rPr>
                <w:b/>
                <w:sz w:val="26"/>
                <w:szCs w:val="26"/>
              </w:rPr>
              <w:t xml:space="preserve">Развитие системы управления </w:t>
            </w:r>
            <w:r w:rsidR="001E4B71">
              <w:rPr>
                <w:b/>
                <w:sz w:val="26"/>
                <w:szCs w:val="26"/>
              </w:rPr>
              <w:br/>
            </w:r>
            <w:r w:rsidRPr="009109EB">
              <w:rPr>
                <w:b/>
                <w:sz w:val="26"/>
                <w:szCs w:val="26"/>
              </w:rPr>
              <w:t>имуществом в Великом Новгороде</w:t>
            </w:r>
            <w:bookmarkEnd w:id="3"/>
            <w:r w:rsidR="001E4B71">
              <w:rPr>
                <w:b/>
                <w:sz w:val="26"/>
                <w:szCs w:val="26"/>
              </w:rPr>
              <w:t>"</w:t>
            </w:r>
          </w:p>
        </w:tc>
        <w:tc>
          <w:tcPr>
            <w:tcW w:w="587" w:type="dxa"/>
          </w:tcPr>
          <w:p w:rsidR="00237686" w:rsidRPr="009109EB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Pr="009109EB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Pr="009109EB" w:rsidRDefault="00B24E3C" w:rsidP="001E4B7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9109EB">
        <w:rPr>
          <w:sz w:val="26"/>
          <w:szCs w:val="26"/>
        </w:rPr>
        <w:t xml:space="preserve">В соответствии со статьей 179 Бюджетного кодекса Российской Федерации, перечнем муниципальных программ Великого Новгорода, утвержденным постановлением Администрации Великого Новгорода от 22.05.2025 № 1948, </w:t>
      </w:r>
      <w:r w:rsidR="003A3B3A" w:rsidRPr="009109EB">
        <w:rPr>
          <w:color w:val="000000"/>
          <w:sz w:val="26"/>
          <w:szCs w:val="26"/>
        </w:rPr>
        <w:t xml:space="preserve">Администрация Великого Новгорода </w:t>
      </w:r>
      <w:r w:rsidR="003A3B3A" w:rsidRPr="009109EB">
        <w:rPr>
          <w:b/>
          <w:bCs/>
          <w:color w:val="000000"/>
          <w:sz w:val="26"/>
          <w:szCs w:val="26"/>
        </w:rPr>
        <w:t>постановляет:</w:t>
      </w:r>
    </w:p>
    <w:p w:rsidR="00B24E3C" w:rsidRPr="009109EB" w:rsidRDefault="00B24E3C" w:rsidP="001E4B7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9109EB">
        <w:rPr>
          <w:sz w:val="26"/>
          <w:szCs w:val="26"/>
        </w:rPr>
        <w:t>1. Утвердить прилагаем</w:t>
      </w:r>
      <w:r w:rsidR="000E4F28" w:rsidRPr="009109EB">
        <w:rPr>
          <w:sz w:val="26"/>
          <w:szCs w:val="26"/>
        </w:rPr>
        <w:t>ую</w:t>
      </w:r>
      <w:r w:rsidRPr="009109EB">
        <w:rPr>
          <w:sz w:val="26"/>
          <w:szCs w:val="26"/>
        </w:rPr>
        <w:t xml:space="preserve"> </w:t>
      </w:r>
      <w:r w:rsidR="000E4F28" w:rsidRPr="009109EB">
        <w:rPr>
          <w:sz w:val="26"/>
          <w:szCs w:val="26"/>
        </w:rPr>
        <w:t xml:space="preserve">муниципальную программу </w:t>
      </w:r>
      <w:r w:rsidR="001E4B71">
        <w:rPr>
          <w:sz w:val="26"/>
          <w:szCs w:val="26"/>
        </w:rPr>
        <w:t>Великого Новгорода "</w:t>
      </w:r>
      <w:r w:rsidRPr="009109EB">
        <w:rPr>
          <w:sz w:val="26"/>
          <w:szCs w:val="26"/>
        </w:rPr>
        <w:t>Развитие системы управления</w:t>
      </w:r>
      <w:r w:rsidR="001E4B71">
        <w:rPr>
          <w:sz w:val="26"/>
          <w:szCs w:val="26"/>
        </w:rPr>
        <w:t xml:space="preserve"> имуществом в Великом Новгороде"</w:t>
      </w:r>
      <w:r w:rsidRPr="009109EB">
        <w:rPr>
          <w:sz w:val="26"/>
          <w:szCs w:val="26"/>
        </w:rPr>
        <w:t>.</w:t>
      </w:r>
    </w:p>
    <w:p w:rsidR="00B24E3C" w:rsidRPr="009109EB" w:rsidRDefault="001E4B71" w:rsidP="001E4B7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</w:t>
      </w:r>
      <w:r w:rsidR="00B24E3C" w:rsidRPr="009109EB">
        <w:rPr>
          <w:sz w:val="26"/>
          <w:szCs w:val="26"/>
        </w:rPr>
        <w:t>. Опубликовать на</w:t>
      </w:r>
      <w:r>
        <w:rPr>
          <w:sz w:val="26"/>
          <w:szCs w:val="26"/>
        </w:rPr>
        <w:t>стоящее постановление в газете "Новгород"</w:t>
      </w:r>
      <w:r w:rsidR="00B24E3C" w:rsidRPr="009109EB">
        <w:rPr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1E4B71" w:rsidRPr="009109EB" w:rsidRDefault="001E4B71" w:rsidP="001E4B7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</w:t>
      </w:r>
      <w:r w:rsidRPr="009109EB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Настоящее постановление вступает в силу с </w:t>
      </w:r>
      <w:r w:rsidRPr="009109EB">
        <w:rPr>
          <w:sz w:val="26"/>
          <w:szCs w:val="26"/>
        </w:rPr>
        <w:t>1 января 2026 года.</w:t>
      </w:r>
    </w:p>
    <w:p w:rsidR="00237686" w:rsidRPr="009109EB" w:rsidRDefault="00237686" w:rsidP="009109E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1E4B71" w:rsidRPr="00C85E32" w:rsidRDefault="001E4B71" w:rsidP="001E4B71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1E4B71" w:rsidRPr="00C85E32" w:rsidRDefault="001E4B71" w:rsidP="001E4B71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С.О. Андреев</w:t>
      </w:r>
    </w:p>
    <w:p w:rsidR="008A4F49" w:rsidRDefault="001E4B71" w:rsidP="001E4B71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bookmarkStart w:id="4" w:name="штамп"/>
      <w:bookmarkEnd w:id="4"/>
    </w:p>
    <w:p w:rsidR="00B24E3C" w:rsidRDefault="00B24E3C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1E4B71" w:rsidRDefault="001E4B71" w:rsidP="001E4B7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br/>
      </w:r>
      <w:r w:rsidR="000403E1">
        <w:rPr>
          <w:color w:val="000000"/>
          <w:sz w:val="26"/>
          <w:szCs w:val="26"/>
        </w:rPr>
        <w:t>3830п</w:t>
      </w:r>
    </w:p>
    <w:p w:rsidR="001E4B71" w:rsidRDefault="001E4B71" w:rsidP="001E4B7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  <w:sectPr w:rsidR="001E4B71" w:rsidSect="001E4B71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015A8E" w:rsidRPr="00797388" w:rsidRDefault="00015A8E" w:rsidP="001E4B71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  <w:r w:rsidR="000E4F28">
        <w:rPr>
          <w:sz w:val="26"/>
          <w:szCs w:val="26"/>
        </w:rPr>
        <w:t>А</w:t>
      </w:r>
    </w:p>
    <w:p w:rsidR="00015A8E" w:rsidRPr="00797388" w:rsidRDefault="001104BE" w:rsidP="001E4B71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1E4B71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1E4B71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5" w:name="дата2"/>
      <w:bookmarkEnd w:id="5"/>
      <w:r w:rsidR="001E4B71">
        <w:rPr>
          <w:sz w:val="26"/>
          <w:szCs w:val="26"/>
        </w:rPr>
        <w:t xml:space="preserve"> </w:t>
      </w:r>
      <w:r w:rsidRPr="00797388">
        <w:rPr>
          <w:sz w:val="26"/>
          <w:szCs w:val="26"/>
        </w:rPr>
        <w:t xml:space="preserve">№ </w:t>
      </w:r>
      <w:bookmarkStart w:id="6" w:name="номер2"/>
      <w:bookmarkEnd w:id="6"/>
    </w:p>
    <w:p w:rsidR="0008534C" w:rsidRDefault="0008534C" w:rsidP="001E4B71">
      <w:pPr>
        <w:spacing w:after="0" w:line="240" w:lineRule="auto"/>
        <w:ind w:left="567" w:right="708"/>
        <w:contextualSpacing/>
        <w:jc w:val="center"/>
        <w:rPr>
          <w:rFonts w:eastAsiaTheme="minorHAnsi"/>
          <w:b/>
          <w:sz w:val="26"/>
          <w:szCs w:val="26"/>
          <w:lang w:eastAsia="en-US"/>
        </w:rPr>
      </w:pPr>
    </w:p>
    <w:p w:rsidR="0008534C" w:rsidRPr="004F5491" w:rsidRDefault="0008534C" w:rsidP="001E4B71">
      <w:pPr>
        <w:spacing w:after="0" w:line="240" w:lineRule="auto"/>
        <w:ind w:left="567" w:right="708"/>
        <w:contextualSpacing/>
        <w:jc w:val="center"/>
        <w:rPr>
          <w:rFonts w:eastAsiaTheme="minorHAnsi"/>
          <w:b/>
          <w:sz w:val="26"/>
          <w:szCs w:val="26"/>
          <w:lang w:eastAsia="en-US"/>
        </w:rPr>
      </w:pPr>
    </w:p>
    <w:p w:rsidR="0008534C" w:rsidRPr="004F5491" w:rsidRDefault="00B24E3C" w:rsidP="001E4B71">
      <w:pPr>
        <w:spacing w:after="0" w:line="240" w:lineRule="auto"/>
        <w:contextualSpacing/>
        <w:jc w:val="center"/>
        <w:rPr>
          <w:rFonts w:eastAsiaTheme="minorHAnsi"/>
          <w:b/>
          <w:sz w:val="26"/>
          <w:szCs w:val="26"/>
          <w:lang w:eastAsia="en-US"/>
        </w:rPr>
      </w:pPr>
      <w:r w:rsidRPr="004F5491">
        <w:rPr>
          <w:rFonts w:eastAsiaTheme="minorHAnsi"/>
          <w:b/>
          <w:sz w:val="26"/>
          <w:szCs w:val="26"/>
          <w:lang w:eastAsia="en-US"/>
        </w:rPr>
        <w:t>МУНИЦИПАЛЬН</w:t>
      </w:r>
      <w:r w:rsidR="000E4F28" w:rsidRPr="004F5491">
        <w:rPr>
          <w:rFonts w:eastAsiaTheme="minorHAnsi"/>
          <w:b/>
          <w:sz w:val="26"/>
          <w:szCs w:val="26"/>
          <w:lang w:eastAsia="en-US"/>
        </w:rPr>
        <w:t>АЯ</w:t>
      </w:r>
      <w:r w:rsidRPr="004F5491">
        <w:rPr>
          <w:rFonts w:eastAsiaTheme="minorHAnsi"/>
          <w:b/>
          <w:sz w:val="26"/>
          <w:szCs w:val="26"/>
          <w:lang w:eastAsia="en-US"/>
        </w:rPr>
        <w:t xml:space="preserve"> ПРОГРАММ</w:t>
      </w:r>
      <w:r w:rsidR="000E4F28" w:rsidRPr="004F5491">
        <w:rPr>
          <w:rFonts w:eastAsiaTheme="minorHAnsi"/>
          <w:b/>
          <w:sz w:val="26"/>
          <w:szCs w:val="26"/>
          <w:lang w:eastAsia="en-US"/>
        </w:rPr>
        <w:t>А</w:t>
      </w:r>
      <w:r w:rsidRPr="004F5491">
        <w:rPr>
          <w:rFonts w:eastAsiaTheme="minorHAnsi"/>
          <w:b/>
          <w:sz w:val="26"/>
          <w:szCs w:val="26"/>
          <w:lang w:eastAsia="en-US"/>
        </w:rPr>
        <w:t xml:space="preserve"> </w:t>
      </w:r>
    </w:p>
    <w:p w:rsidR="00B24E3C" w:rsidRPr="004F5491" w:rsidRDefault="00B24E3C" w:rsidP="001E4B71">
      <w:pPr>
        <w:spacing w:after="0" w:line="240" w:lineRule="auto"/>
        <w:contextualSpacing/>
        <w:jc w:val="center"/>
        <w:rPr>
          <w:rFonts w:eastAsiaTheme="minorHAnsi"/>
          <w:b/>
          <w:sz w:val="26"/>
          <w:szCs w:val="26"/>
          <w:lang w:eastAsia="en-US"/>
        </w:rPr>
      </w:pPr>
      <w:r w:rsidRPr="004F5491">
        <w:rPr>
          <w:rFonts w:eastAsiaTheme="minorHAnsi"/>
          <w:b/>
          <w:sz w:val="26"/>
          <w:szCs w:val="26"/>
          <w:lang w:eastAsia="en-US"/>
        </w:rPr>
        <w:t>В</w:t>
      </w:r>
      <w:r w:rsidR="0008534C" w:rsidRPr="004F5491">
        <w:rPr>
          <w:rFonts w:eastAsiaTheme="minorHAnsi"/>
          <w:b/>
          <w:sz w:val="26"/>
          <w:szCs w:val="26"/>
          <w:lang w:eastAsia="en-US"/>
        </w:rPr>
        <w:t>еликого Новгорода "</w:t>
      </w:r>
      <w:r w:rsidRPr="004F5491">
        <w:rPr>
          <w:rFonts w:eastAsiaTheme="minorHAnsi"/>
          <w:b/>
          <w:sz w:val="26"/>
          <w:szCs w:val="26"/>
          <w:lang w:eastAsia="en-US"/>
        </w:rPr>
        <w:t>Р</w:t>
      </w:r>
      <w:r w:rsidR="0008534C" w:rsidRPr="004F5491">
        <w:rPr>
          <w:rFonts w:eastAsiaTheme="minorHAnsi"/>
          <w:b/>
          <w:sz w:val="26"/>
          <w:szCs w:val="26"/>
          <w:lang w:eastAsia="en-US"/>
        </w:rPr>
        <w:t xml:space="preserve">азвитие системы управления </w:t>
      </w:r>
      <w:r w:rsidR="001E4B71" w:rsidRPr="004F5491">
        <w:rPr>
          <w:rFonts w:eastAsiaTheme="minorHAnsi"/>
          <w:b/>
          <w:sz w:val="26"/>
          <w:szCs w:val="26"/>
          <w:lang w:eastAsia="en-US"/>
        </w:rPr>
        <w:br/>
      </w:r>
      <w:r w:rsidR="0008534C" w:rsidRPr="004F5491">
        <w:rPr>
          <w:rFonts w:eastAsiaTheme="minorHAnsi"/>
          <w:b/>
          <w:sz w:val="26"/>
          <w:szCs w:val="26"/>
          <w:lang w:eastAsia="en-US"/>
        </w:rPr>
        <w:t xml:space="preserve">имуществом в </w:t>
      </w:r>
      <w:r w:rsidRPr="004F5491">
        <w:rPr>
          <w:rFonts w:eastAsiaTheme="minorHAnsi"/>
          <w:b/>
          <w:sz w:val="26"/>
          <w:szCs w:val="26"/>
          <w:lang w:eastAsia="en-US"/>
        </w:rPr>
        <w:t>В</w:t>
      </w:r>
      <w:r w:rsidR="0008534C" w:rsidRPr="004F5491">
        <w:rPr>
          <w:rFonts w:eastAsiaTheme="minorHAnsi"/>
          <w:b/>
          <w:sz w:val="26"/>
          <w:szCs w:val="26"/>
          <w:lang w:eastAsia="en-US"/>
        </w:rPr>
        <w:t xml:space="preserve">еликом </w:t>
      </w:r>
      <w:r w:rsidRPr="004F5491">
        <w:rPr>
          <w:rFonts w:eastAsiaTheme="minorHAnsi"/>
          <w:b/>
          <w:sz w:val="26"/>
          <w:szCs w:val="26"/>
          <w:lang w:eastAsia="en-US"/>
        </w:rPr>
        <w:t>Н</w:t>
      </w:r>
      <w:r w:rsidR="0008534C" w:rsidRPr="004F5491">
        <w:rPr>
          <w:rFonts w:eastAsiaTheme="minorHAnsi"/>
          <w:b/>
          <w:sz w:val="26"/>
          <w:szCs w:val="26"/>
          <w:lang w:eastAsia="en-US"/>
        </w:rPr>
        <w:t>овгороде"</w:t>
      </w:r>
    </w:p>
    <w:p w:rsidR="000E4F28" w:rsidRPr="004F5491" w:rsidRDefault="000E4F28" w:rsidP="001E4B71">
      <w:pPr>
        <w:spacing w:after="0" w:line="240" w:lineRule="auto"/>
        <w:contextualSpacing/>
        <w:jc w:val="center"/>
        <w:rPr>
          <w:rFonts w:eastAsiaTheme="minorHAnsi"/>
          <w:b/>
          <w:sz w:val="26"/>
          <w:szCs w:val="26"/>
          <w:lang w:eastAsia="en-US"/>
        </w:rPr>
      </w:pPr>
    </w:p>
    <w:p w:rsidR="000E4F28" w:rsidRPr="004F5491" w:rsidRDefault="000E4F28" w:rsidP="001E4B71">
      <w:pPr>
        <w:spacing w:before="120" w:after="120" w:line="240" w:lineRule="auto"/>
        <w:contextualSpacing/>
        <w:jc w:val="center"/>
        <w:rPr>
          <w:rFonts w:eastAsiaTheme="minorHAnsi"/>
          <w:b/>
          <w:sz w:val="26"/>
          <w:szCs w:val="26"/>
          <w:lang w:eastAsia="en-US"/>
        </w:rPr>
      </w:pPr>
      <w:r w:rsidRPr="004F5491">
        <w:rPr>
          <w:rFonts w:eastAsiaTheme="minorHAnsi"/>
          <w:b/>
          <w:sz w:val="26"/>
          <w:szCs w:val="26"/>
          <w:lang w:eastAsia="en-US"/>
        </w:rPr>
        <w:t xml:space="preserve">Стратегические приоритеты муниципальной программы </w:t>
      </w:r>
    </w:p>
    <w:p w:rsidR="001E4B71" w:rsidRPr="004F5491" w:rsidRDefault="001E4B71" w:rsidP="001E4B71">
      <w:pPr>
        <w:spacing w:before="120" w:after="120" w:line="240" w:lineRule="auto"/>
        <w:contextualSpacing/>
        <w:jc w:val="center"/>
        <w:rPr>
          <w:rFonts w:eastAsiaTheme="minorHAnsi"/>
          <w:b/>
          <w:sz w:val="26"/>
          <w:szCs w:val="26"/>
          <w:lang w:eastAsia="en-US"/>
        </w:rPr>
      </w:pPr>
    </w:p>
    <w:p w:rsidR="00B24E3C" w:rsidRPr="004F5491" w:rsidRDefault="0008534C" w:rsidP="00DF6189">
      <w:pPr>
        <w:spacing w:before="120" w:after="120" w:line="240" w:lineRule="auto"/>
        <w:jc w:val="center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1. </w:t>
      </w:r>
      <w:r w:rsidR="00B24E3C" w:rsidRPr="004F5491">
        <w:rPr>
          <w:rFonts w:eastAsiaTheme="minorHAnsi"/>
          <w:sz w:val="26"/>
          <w:szCs w:val="26"/>
          <w:lang w:eastAsia="en-US"/>
        </w:rPr>
        <w:t xml:space="preserve">Оценка текущего состояния сферы земельно-имущественных отношений на территории Великого Новгорода, тенденции, факторы и проблемные вопросы, определяющие направления развития сферы земельно-имущественных </w:t>
      </w:r>
      <w:r w:rsidR="001E4B71" w:rsidRPr="004F5491">
        <w:rPr>
          <w:rFonts w:eastAsiaTheme="minorHAnsi"/>
          <w:sz w:val="26"/>
          <w:szCs w:val="26"/>
          <w:lang w:eastAsia="en-US"/>
        </w:rPr>
        <w:br/>
      </w:r>
      <w:r w:rsidR="00B24E3C" w:rsidRPr="004F5491">
        <w:rPr>
          <w:rFonts w:eastAsiaTheme="minorHAnsi"/>
          <w:sz w:val="26"/>
          <w:szCs w:val="26"/>
          <w:lang w:eastAsia="en-US"/>
        </w:rPr>
        <w:t>отношений н</w:t>
      </w:r>
      <w:r w:rsidR="001E4B71" w:rsidRPr="004F5491">
        <w:rPr>
          <w:rFonts w:eastAsiaTheme="minorHAnsi"/>
          <w:sz w:val="26"/>
          <w:szCs w:val="26"/>
          <w:lang w:eastAsia="en-US"/>
        </w:rPr>
        <w:t>а территории Великого Новгорода</w:t>
      </w:r>
    </w:p>
    <w:p w:rsidR="00B24E3C" w:rsidRPr="004F5491" w:rsidRDefault="00B24E3C" w:rsidP="00DF6189">
      <w:pPr>
        <w:spacing w:after="0" w:line="36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В целях управления земельно-имущественным комплексом Администрации Великого Новгорода создана и постоянно совершенствуется нормативно-правовая база. Организован учет муниципального имущества на основе применения программно-технических средств, проводится работа по оформлению прав муниципальной собственности на объекты недвижимости, по 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>разграничению государственной собственности</w:t>
      </w:r>
      <w:r w:rsidRPr="004F5491">
        <w:rPr>
          <w:rFonts w:eastAsiaTheme="minorHAnsi"/>
          <w:sz w:val="26"/>
          <w:szCs w:val="26"/>
          <w:lang w:eastAsia="en-US"/>
        </w:rPr>
        <w:t>, управлению и распоряжению объектами муниципальной собственности.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Управление муниципальным имуществом и земельными ресурсами является неотъемлемой частью деятельности Администрации Великого Новгорода по решению экономических и социальных задач, укреплению финансовой системы, созданию эффективной конкурентной экономики, обеспечивающей повышение уровня и качества жизни населения </w:t>
      </w:r>
      <w:r w:rsidR="001E4B71" w:rsidRPr="004F5491">
        <w:rPr>
          <w:rFonts w:eastAsiaTheme="minorHAnsi"/>
          <w:sz w:val="26"/>
          <w:szCs w:val="26"/>
          <w:lang w:eastAsia="en-US"/>
        </w:rPr>
        <w:t>Великого Нов</w:t>
      </w:r>
      <w:r w:rsidRPr="004F5491">
        <w:rPr>
          <w:rFonts w:eastAsiaTheme="minorHAnsi"/>
          <w:sz w:val="26"/>
          <w:szCs w:val="26"/>
          <w:lang w:eastAsia="en-US"/>
        </w:rPr>
        <w:t>города.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Муниципальное имущество Администрации Великого Новгорода учитывается в реестре муниципального имущества Великого Новгорода. По 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состоянию на 01.01.2025 в реестре муниципального имущества учитывалось </w:t>
      </w:r>
      <w:r w:rsidR="001E4B71" w:rsidRPr="004F5491">
        <w:rPr>
          <w:rFonts w:eastAsiaTheme="minorHAnsi"/>
          <w:color w:val="000000" w:themeColor="text1"/>
          <w:sz w:val="26"/>
          <w:szCs w:val="26"/>
          <w:lang w:eastAsia="en-US"/>
        </w:rPr>
        <w:br/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>8029 единиц недвижимого имущества, из них 6402 единицы - жилые помещения, 1062 единиц</w:t>
      </w:r>
      <w:r w:rsidR="001E4B71" w:rsidRPr="004F5491">
        <w:rPr>
          <w:rFonts w:eastAsiaTheme="minorHAnsi"/>
          <w:color w:val="000000" w:themeColor="text1"/>
          <w:sz w:val="26"/>
          <w:szCs w:val="26"/>
          <w:lang w:eastAsia="en-US"/>
        </w:rPr>
        <w:t>ы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 - земельные участки и остальное имущество</w:t>
      </w:r>
      <w:r w:rsidR="001E4B71" w:rsidRPr="004F5491">
        <w:rPr>
          <w:rFonts w:eastAsiaTheme="minorHAnsi"/>
          <w:color w:val="000000" w:themeColor="text1"/>
          <w:sz w:val="26"/>
          <w:szCs w:val="26"/>
          <w:lang w:eastAsia="en-US"/>
        </w:rPr>
        <w:t>, закрепленное за учреждениями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 на праве оперативного управления, а также переданное в аренду и безвозмездное </w:t>
      </w:r>
      <w:r w:rsidRPr="004F5491">
        <w:rPr>
          <w:rFonts w:eastAsiaTheme="minorHAnsi"/>
          <w:sz w:val="26"/>
          <w:szCs w:val="26"/>
          <w:lang w:eastAsia="en-US"/>
        </w:rPr>
        <w:t>пользование юридическим и физическим лицам. В реестре также учтены 5 хозяйствующих субъектов, акции (доли) к</w:t>
      </w:r>
      <w:r w:rsidR="001E4B71" w:rsidRPr="004F5491">
        <w:rPr>
          <w:rFonts w:eastAsiaTheme="minorHAnsi"/>
          <w:sz w:val="26"/>
          <w:szCs w:val="26"/>
          <w:lang w:eastAsia="en-US"/>
        </w:rPr>
        <w:t xml:space="preserve">оторых находятся в </w:t>
      </w:r>
      <w:r w:rsidR="001E4B71" w:rsidRPr="004F5491">
        <w:rPr>
          <w:rFonts w:eastAsiaTheme="minorHAnsi"/>
          <w:sz w:val="26"/>
          <w:szCs w:val="26"/>
          <w:lang w:eastAsia="en-US"/>
        </w:rPr>
        <w:lastRenderedPageBreak/>
        <w:t>собственности</w:t>
      </w:r>
      <w:r w:rsidRPr="004F5491">
        <w:rPr>
          <w:rFonts w:eastAsiaTheme="minorHAnsi"/>
          <w:sz w:val="26"/>
          <w:szCs w:val="26"/>
          <w:lang w:eastAsia="en-US"/>
        </w:rPr>
        <w:t xml:space="preserve"> муниципального образования </w:t>
      </w:r>
      <w:r w:rsidR="001E4B71" w:rsidRPr="004F5491">
        <w:rPr>
          <w:rFonts w:eastAsiaTheme="minorHAnsi"/>
          <w:sz w:val="26"/>
          <w:szCs w:val="26"/>
          <w:lang w:eastAsia="en-US"/>
        </w:rPr>
        <w:t xml:space="preserve">- </w:t>
      </w:r>
      <w:r w:rsidRPr="004F5491">
        <w:rPr>
          <w:rFonts w:eastAsiaTheme="minorHAnsi"/>
          <w:sz w:val="26"/>
          <w:szCs w:val="26"/>
          <w:lang w:eastAsia="en-US"/>
        </w:rPr>
        <w:t xml:space="preserve">городского округа Великий Новгород. 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4F5491">
        <w:rPr>
          <w:rFonts w:eastAsiaTheme="minorHAnsi"/>
          <w:sz w:val="26"/>
          <w:szCs w:val="26"/>
          <w:lang w:eastAsia="en-US"/>
        </w:rPr>
        <w:t xml:space="preserve">Комитетом по управлению муниципальным имуществом и земельными ресурсами Великого Новгорода на постоянной основе проводятся проверки фактического наличия, использования по назначению и сохранности имущества Администрации Великого Новгорода, </w:t>
      </w:r>
      <w:r w:rsidR="004F5491" w:rsidRPr="004F5491">
        <w:rPr>
          <w:rFonts w:eastAsiaTheme="minorHAnsi"/>
          <w:sz w:val="26"/>
          <w:szCs w:val="26"/>
          <w:lang w:eastAsia="en-US"/>
        </w:rPr>
        <w:t xml:space="preserve">закрепленного за учреждениями </w:t>
      </w:r>
      <w:r w:rsidRPr="004F5491">
        <w:rPr>
          <w:rFonts w:eastAsiaTheme="minorHAnsi"/>
          <w:sz w:val="26"/>
          <w:szCs w:val="26"/>
          <w:lang w:eastAsia="en-US"/>
        </w:rPr>
        <w:t>на праве оперативног</w:t>
      </w:r>
      <w:r w:rsidR="004F5491" w:rsidRPr="004F5491">
        <w:rPr>
          <w:rFonts w:eastAsiaTheme="minorHAnsi"/>
          <w:sz w:val="26"/>
          <w:szCs w:val="26"/>
          <w:lang w:eastAsia="en-US"/>
        </w:rPr>
        <w:t>о управления, а также переданного</w:t>
      </w:r>
      <w:r w:rsidRPr="004F5491">
        <w:rPr>
          <w:rFonts w:eastAsiaTheme="minorHAnsi"/>
          <w:sz w:val="26"/>
          <w:szCs w:val="26"/>
          <w:lang w:eastAsia="en-US"/>
        </w:rPr>
        <w:t xml:space="preserve"> в аренду и безвозмездное пользование юридическим и физическим лицам, по результатам которых выявляется неиспользуемое или неэффективно используемое имущество.</w:t>
      </w:r>
      <w:proofErr w:type="gramEnd"/>
      <w:r w:rsidRPr="004F5491">
        <w:rPr>
          <w:rFonts w:eastAsiaTheme="minorHAnsi"/>
          <w:sz w:val="26"/>
          <w:szCs w:val="26"/>
          <w:lang w:eastAsia="en-US"/>
        </w:rPr>
        <w:t xml:space="preserve"> В целях увеличения доходов бюджета Великого Новгорода неиспользуемое муниципальное имущество передается в аренду, анализируются договоры безвозмездного пользования муниципальным имуществом с целью их расторжения и передачи имущества в аренду, осуществляется приватизация имущества, не используемого для реализации полномочий Администрации Великого Новгорода.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Арендаторам в определенных сферах деятельности предоставляются льготы </w:t>
      </w:r>
      <w:proofErr w:type="gramStart"/>
      <w:r w:rsidRPr="004F5491">
        <w:rPr>
          <w:rFonts w:eastAsiaTheme="minorHAnsi"/>
          <w:sz w:val="26"/>
          <w:szCs w:val="26"/>
          <w:lang w:eastAsia="en-US"/>
        </w:rPr>
        <w:t>в виде применения понижающих коэффициентов к размеру арендной платы за недвижимое муниципальное имущество в соответствии с решением</w:t>
      </w:r>
      <w:proofErr w:type="gramEnd"/>
      <w:r w:rsidRPr="004F5491">
        <w:rPr>
          <w:rFonts w:eastAsiaTheme="minorHAnsi"/>
          <w:sz w:val="26"/>
          <w:szCs w:val="26"/>
          <w:lang w:eastAsia="en-US"/>
        </w:rPr>
        <w:t xml:space="preserve"> Думы Великого Новгорода от 27.12.2005 </w:t>
      </w:r>
      <w:r w:rsidR="0008534C" w:rsidRPr="004F5491">
        <w:rPr>
          <w:rFonts w:eastAsiaTheme="minorHAnsi"/>
          <w:sz w:val="26"/>
          <w:szCs w:val="26"/>
          <w:lang w:eastAsia="en-US"/>
        </w:rPr>
        <w:t>№</w:t>
      </w:r>
      <w:r w:rsidRPr="004F5491">
        <w:rPr>
          <w:rFonts w:eastAsiaTheme="minorHAnsi"/>
          <w:sz w:val="26"/>
          <w:szCs w:val="26"/>
          <w:lang w:eastAsia="en-US"/>
        </w:rPr>
        <w:t xml:space="preserve"> 227 "Об арендной плате за муниципальное имущество Великого Новгорода".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Продолжается проведение политики по поддержке, в том числе имущественной, субъектов малого и среднего предпринимательства. </w:t>
      </w:r>
      <w:proofErr w:type="gramStart"/>
      <w:r w:rsidRPr="004F5491">
        <w:rPr>
          <w:rFonts w:eastAsiaTheme="minorHAnsi"/>
          <w:sz w:val="26"/>
          <w:szCs w:val="26"/>
          <w:lang w:eastAsia="en-US"/>
        </w:rPr>
        <w:t xml:space="preserve">В </w:t>
      </w:r>
      <w:proofErr w:type="spellStart"/>
      <w:r w:rsidRPr="004F5491">
        <w:rPr>
          <w:rFonts w:eastAsiaTheme="minorHAnsi"/>
          <w:sz w:val="26"/>
          <w:szCs w:val="26"/>
          <w:lang w:eastAsia="en-US"/>
        </w:rPr>
        <w:t>соот</w:t>
      </w:r>
      <w:r w:rsidR="001E4B71" w:rsidRPr="004F5491">
        <w:rPr>
          <w:rFonts w:eastAsiaTheme="minorHAnsi"/>
          <w:sz w:val="26"/>
          <w:szCs w:val="26"/>
          <w:lang w:eastAsia="en-US"/>
        </w:rPr>
        <w:t>-</w:t>
      </w:r>
      <w:r w:rsidRPr="004F5491">
        <w:rPr>
          <w:rFonts w:eastAsiaTheme="minorHAnsi"/>
          <w:sz w:val="26"/>
          <w:szCs w:val="26"/>
          <w:lang w:eastAsia="en-US"/>
        </w:rPr>
        <w:t>ветствии</w:t>
      </w:r>
      <w:proofErr w:type="spellEnd"/>
      <w:r w:rsidRPr="004F5491">
        <w:rPr>
          <w:rFonts w:eastAsiaTheme="minorHAnsi"/>
          <w:sz w:val="26"/>
          <w:szCs w:val="26"/>
          <w:lang w:eastAsia="en-US"/>
        </w:rPr>
        <w:t xml:space="preserve"> с Порядком формирования, ведения и обязательного опубликования перечня муниципального имущества Великого Новгорода, предназначенного для передачи во владение и (или) в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утвержденным решением Думы Великого Новгорода от 30.10.2009 </w:t>
      </w:r>
      <w:r w:rsidR="0008534C" w:rsidRPr="004F5491">
        <w:rPr>
          <w:rFonts w:eastAsiaTheme="minorHAnsi"/>
          <w:sz w:val="26"/>
          <w:szCs w:val="26"/>
          <w:lang w:eastAsia="en-US"/>
        </w:rPr>
        <w:t>№</w:t>
      </w:r>
      <w:r w:rsidRPr="004F5491">
        <w:rPr>
          <w:rFonts w:eastAsiaTheme="minorHAnsi"/>
          <w:sz w:val="26"/>
          <w:szCs w:val="26"/>
          <w:lang w:eastAsia="en-US"/>
        </w:rPr>
        <w:t xml:space="preserve"> 493, в указанный перечень включено 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28 объектов </w:t>
      </w:r>
      <w:r w:rsidRPr="004F5491">
        <w:rPr>
          <w:rFonts w:eastAsiaTheme="minorHAnsi"/>
          <w:sz w:val="26"/>
          <w:szCs w:val="26"/>
          <w:lang w:eastAsia="en-US"/>
        </w:rPr>
        <w:t>недвижимого муниципального имущества.</w:t>
      </w:r>
      <w:proofErr w:type="gramEnd"/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4F5491">
        <w:rPr>
          <w:rFonts w:eastAsiaTheme="minorHAnsi"/>
          <w:sz w:val="26"/>
          <w:szCs w:val="26"/>
          <w:lang w:eastAsia="en-US"/>
        </w:rPr>
        <w:t xml:space="preserve">В целях повышения эффективности управления муниципальным имуществом Великого Новгорода осуществляется взаимодействие с федеральными, областными органами государственной власти, органами местного самоуправления других муниципальных образований, учреждениями, иными </w:t>
      </w:r>
      <w:r w:rsidRPr="004F5491">
        <w:rPr>
          <w:rFonts w:eastAsiaTheme="minorHAnsi"/>
          <w:sz w:val="26"/>
          <w:szCs w:val="26"/>
          <w:lang w:eastAsia="en-US"/>
        </w:rPr>
        <w:lastRenderedPageBreak/>
        <w:t>юридическими и физическими лицами при приеме и передаче имущества с уровня на уровень, а также при поступлении в муниципальную собственность имущества от физических и юридических лиц.</w:t>
      </w:r>
      <w:proofErr w:type="gramEnd"/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В сфере землепользования муниципальная программа разработана с целью эффективного использования территории Великого Новгорода.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В муниципальной собственности </w:t>
      </w:r>
      <w:r w:rsidR="004F5491" w:rsidRPr="004F5491">
        <w:rPr>
          <w:rFonts w:eastAsiaTheme="minorHAnsi"/>
          <w:sz w:val="26"/>
          <w:szCs w:val="26"/>
          <w:lang w:eastAsia="en-US"/>
        </w:rPr>
        <w:t>Великого</w:t>
      </w:r>
      <w:r w:rsidRPr="004F5491">
        <w:rPr>
          <w:rFonts w:eastAsiaTheme="minorHAnsi"/>
          <w:sz w:val="26"/>
          <w:szCs w:val="26"/>
          <w:lang w:eastAsia="en-US"/>
        </w:rPr>
        <w:t xml:space="preserve"> Новгород</w:t>
      </w:r>
      <w:r w:rsidR="004F5491" w:rsidRPr="004F5491">
        <w:rPr>
          <w:rFonts w:eastAsiaTheme="minorHAnsi"/>
          <w:sz w:val="26"/>
          <w:szCs w:val="26"/>
          <w:lang w:eastAsia="en-US"/>
        </w:rPr>
        <w:t>а</w:t>
      </w:r>
      <w:r w:rsidRPr="004F5491">
        <w:rPr>
          <w:rFonts w:eastAsiaTheme="minorHAnsi"/>
          <w:sz w:val="26"/>
          <w:szCs w:val="26"/>
          <w:lang w:eastAsia="en-US"/>
        </w:rPr>
        <w:t xml:space="preserve"> находятся </w:t>
      </w:r>
      <w:r w:rsidR="004F5491" w:rsidRPr="004F5491">
        <w:rPr>
          <w:rFonts w:eastAsiaTheme="minorHAnsi"/>
          <w:sz w:val="26"/>
          <w:szCs w:val="26"/>
          <w:lang w:eastAsia="en-US"/>
        </w:rPr>
        <w:br/>
      </w:r>
      <w:r w:rsidRPr="004F5491">
        <w:rPr>
          <w:rFonts w:eastAsiaTheme="minorHAnsi"/>
          <w:sz w:val="26"/>
          <w:szCs w:val="26"/>
          <w:lang w:eastAsia="en-US"/>
        </w:rPr>
        <w:t>1062 земельных участка общей площадью 1117</w:t>
      </w:r>
      <w:r w:rsidR="0008534C" w:rsidRPr="004F5491">
        <w:rPr>
          <w:rFonts w:eastAsiaTheme="minorHAnsi"/>
          <w:sz w:val="26"/>
          <w:szCs w:val="26"/>
          <w:lang w:eastAsia="en-US"/>
        </w:rPr>
        <w:t xml:space="preserve"> </w:t>
      </w:r>
      <w:r w:rsidRPr="004F5491">
        <w:rPr>
          <w:rFonts w:eastAsiaTheme="minorHAnsi"/>
          <w:sz w:val="26"/>
          <w:szCs w:val="26"/>
          <w:lang w:eastAsia="en-US"/>
        </w:rPr>
        <w:t>га.</w:t>
      </w:r>
    </w:p>
    <w:p w:rsidR="00B24E3C" w:rsidRPr="004F5491" w:rsidRDefault="00E303A3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>
        <w:rPr>
          <w:rFonts w:eastAsiaTheme="minorHAnsi"/>
          <w:sz w:val="26"/>
          <w:szCs w:val="26"/>
          <w:lang w:eastAsia="en-US"/>
        </w:rPr>
        <w:t>Осно</w:t>
      </w:r>
      <w:r w:rsidR="00B24E3C" w:rsidRPr="004F5491">
        <w:rPr>
          <w:rFonts w:eastAsiaTheme="minorHAnsi"/>
          <w:sz w:val="26"/>
          <w:szCs w:val="26"/>
          <w:lang w:eastAsia="en-US"/>
        </w:rPr>
        <w:t>вным</w:t>
      </w:r>
      <w:r>
        <w:rPr>
          <w:rFonts w:eastAsiaTheme="minorHAnsi"/>
          <w:sz w:val="26"/>
          <w:szCs w:val="26"/>
          <w:lang w:eastAsia="en-US"/>
        </w:rPr>
        <w:t>и</w:t>
      </w:r>
      <w:r w:rsidR="00B24E3C" w:rsidRPr="004F5491">
        <w:rPr>
          <w:rFonts w:eastAsiaTheme="minorHAnsi"/>
          <w:sz w:val="26"/>
          <w:szCs w:val="26"/>
          <w:lang w:eastAsia="en-US"/>
        </w:rPr>
        <w:t xml:space="preserve"> принцип</w:t>
      </w:r>
      <w:r>
        <w:rPr>
          <w:rFonts w:eastAsiaTheme="minorHAnsi"/>
          <w:sz w:val="26"/>
          <w:szCs w:val="26"/>
          <w:lang w:eastAsia="en-US"/>
        </w:rPr>
        <w:t>а</w:t>
      </w:r>
      <w:r w:rsidR="00B24E3C" w:rsidRPr="004F5491">
        <w:rPr>
          <w:rFonts w:eastAsiaTheme="minorHAnsi"/>
          <w:sz w:val="26"/>
          <w:szCs w:val="26"/>
          <w:lang w:eastAsia="en-US"/>
        </w:rPr>
        <w:t>м</w:t>
      </w:r>
      <w:r>
        <w:rPr>
          <w:rFonts w:eastAsiaTheme="minorHAnsi"/>
          <w:sz w:val="26"/>
          <w:szCs w:val="26"/>
          <w:lang w:eastAsia="en-US"/>
        </w:rPr>
        <w:t>и</w:t>
      </w:r>
      <w:r w:rsidR="00B24E3C" w:rsidRPr="004F5491">
        <w:rPr>
          <w:rFonts w:eastAsiaTheme="minorHAnsi"/>
          <w:sz w:val="26"/>
          <w:szCs w:val="26"/>
          <w:lang w:eastAsia="en-US"/>
        </w:rPr>
        <w:t>, на основе котор</w:t>
      </w:r>
      <w:r>
        <w:rPr>
          <w:rFonts w:eastAsiaTheme="minorHAnsi"/>
          <w:sz w:val="26"/>
          <w:szCs w:val="26"/>
          <w:lang w:eastAsia="en-US"/>
        </w:rPr>
        <w:t>ых</w:t>
      </w:r>
      <w:r w:rsidR="00B24E3C" w:rsidRPr="004F5491">
        <w:rPr>
          <w:rFonts w:eastAsiaTheme="minorHAnsi"/>
          <w:sz w:val="26"/>
          <w:szCs w:val="26"/>
          <w:lang w:eastAsia="en-US"/>
        </w:rPr>
        <w:t xml:space="preserve"> разработана муниципальная программа, явля</w:t>
      </w:r>
      <w:r>
        <w:rPr>
          <w:rFonts w:eastAsiaTheme="minorHAnsi"/>
          <w:sz w:val="26"/>
          <w:szCs w:val="26"/>
          <w:lang w:eastAsia="en-US"/>
        </w:rPr>
        <w:t>ю</w:t>
      </w:r>
      <w:r w:rsidR="00B24E3C" w:rsidRPr="004F5491">
        <w:rPr>
          <w:rFonts w:eastAsiaTheme="minorHAnsi"/>
          <w:sz w:val="26"/>
          <w:szCs w:val="26"/>
          <w:lang w:eastAsia="en-US"/>
        </w:rPr>
        <w:t>тся повышение эффективности управления и использования муниципального имущества и земельных ресурсов Великого Новгорода,</w:t>
      </w:r>
      <w:r w:rsidR="004F5491" w:rsidRPr="004F5491">
        <w:rPr>
          <w:rFonts w:eastAsiaTheme="minorHAnsi"/>
          <w:sz w:val="26"/>
          <w:szCs w:val="26"/>
          <w:lang w:eastAsia="en-US"/>
        </w:rPr>
        <w:t xml:space="preserve"> </w:t>
      </w:r>
      <w:r w:rsidR="00B24E3C" w:rsidRPr="004F5491">
        <w:rPr>
          <w:rFonts w:eastAsiaTheme="minorHAnsi"/>
          <w:sz w:val="26"/>
          <w:szCs w:val="26"/>
          <w:lang w:eastAsia="en-US"/>
        </w:rPr>
        <w:t xml:space="preserve">рациональное использование территории </w:t>
      </w:r>
      <w:r w:rsidR="004F5491" w:rsidRPr="004F5491">
        <w:rPr>
          <w:rFonts w:eastAsiaTheme="minorHAnsi"/>
          <w:sz w:val="26"/>
          <w:szCs w:val="26"/>
          <w:lang w:eastAsia="en-US"/>
        </w:rPr>
        <w:t>Великого</w:t>
      </w:r>
      <w:r w:rsidR="00B24E3C" w:rsidRPr="004F5491">
        <w:rPr>
          <w:rFonts w:eastAsiaTheme="minorHAnsi"/>
          <w:sz w:val="26"/>
          <w:szCs w:val="26"/>
          <w:lang w:eastAsia="en-US"/>
        </w:rPr>
        <w:t xml:space="preserve"> Новгород</w:t>
      </w:r>
      <w:r w:rsidR="004F5491" w:rsidRPr="004F5491">
        <w:rPr>
          <w:rFonts w:eastAsiaTheme="minorHAnsi"/>
          <w:sz w:val="26"/>
          <w:szCs w:val="26"/>
          <w:lang w:eastAsia="en-US"/>
        </w:rPr>
        <w:t>а</w:t>
      </w:r>
      <w:r w:rsidR="00B24E3C" w:rsidRPr="004F5491">
        <w:rPr>
          <w:rFonts w:eastAsiaTheme="minorHAnsi"/>
          <w:sz w:val="26"/>
          <w:szCs w:val="26"/>
          <w:lang w:eastAsia="en-US"/>
        </w:rPr>
        <w:t>, обеспечение прав и законных интересов физических и юридических лиц, в том числе правообладателей земельных участков и объектов капитального строительства.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>На поступление доходов в бюджет Великого Новгорода напрямую влияет кадастровая стоимость земельных участков, находящихся в муниципальной собственности, и земельных участков, государственная собственность на которые не разграничена.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В целях снижения количества земельных споров и повышения уровня юридической защиты прав и законных интересов правообладателей земельных участков, снижения сроков образования земельных участков по обращениям граждан, а также повышения инвестиционной привлекательности </w:t>
      </w:r>
      <w:r w:rsidR="004F5491" w:rsidRPr="004F5491">
        <w:rPr>
          <w:rFonts w:eastAsiaTheme="minorHAnsi"/>
          <w:color w:val="000000" w:themeColor="text1"/>
          <w:sz w:val="26"/>
          <w:szCs w:val="26"/>
          <w:lang w:eastAsia="en-US"/>
        </w:rPr>
        <w:t>Великого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 Новгород</w:t>
      </w:r>
      <w:r w:rsidR="004F5491" w:rsidRPr="004F5491">
        <w:rPr>
          <w:rFonts w:eastAsiaTheme="minorHAnsi"/>
          <w:color w:val="000000" w:themeColor="text1"/>
          <w:sz w:val="26"/>
          <w:szCs w:val="26"/>
          <w:lang w:eastAsia="en-US"/>
        </w:rPr>
        <w:t>а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>, на территории муниципалитета проведены комплексные кадастровые работы.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В результате выполнения комплексных кадастровых работ в Единый государственный реестр недвижимости </w:t>
      </w:r>
      <w:r w:rsidR="001E4B71"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внесены сведения в отношении </w:t>
      </w:r>
      <w:r w:rsidR="001E4B71" w:rsidRPr="004F5491">
        <w:rPr>
          <w:rFonts w:eastAsiaTheme="minorHAnsi"/>
          <w:color w:val="000000" w:themeColor="text1"/>
          <w:sz w:val="26"/>
          <w:szCs w:val="26"/>
          <w:lang w:eastAsia="en-US"/>
        </w:rPr>
        <w:br/>
        <w:t>40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072 объектов.  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Таким образом, основным направлением муниципальной политики для реализации цели и задач муниципальной программы является эффективное использование муниципального имущества и земель</w:t>
      </w:r>
      <w:r w:rsidR="004F5491" w:rsidRPr="004F5491">
        <w:rPr>
          <w:rFonts w:eastAsiaTheme="minorHAnsi"/>
          <w:sz w:val="26"/>
          <w:szCs w:val="26"/>
          <w:lang w:eastAsia="en-US"/>
        </w:rPr>
        <w:t xml:space="preserve"> Великого Новгорода</w:t>
      </w:r>
      <w:r w:rsidRPr="004F5491">
        <w:rPr>
          <w:rFonts w:eastAsiaTheme="minorHAnsi"/>
          <w:sz w:val="26"/>
          <w:szCs w:val="26"/>
          <w:lang w:eastAsia="en-US"/>
        </w:rPr>
        <w:t>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Вместе с тем существует проблема аварийного состояния имущества, находящегося в казне Великого Новгорода, не обремененного правами третьих лиц.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lastRenderedPageBreak/>
        <w:t>Основными прогнозируемыми направлениями развития в сфере земельно-имущественных отношений являются: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увеличение уровня неналоговых доходов бюджета Великого Новгорода за счет создания эффективной системы управления муниципальным имуществом</w:t>
      </w:r>
      <w:r w:rsidR="00E40012" w:rsidRPr="004F5491">
        <w:rPr>
          <w:rFonts w:eastAsiaTheme="minorHAnsi"/>
          <w:sz w:val="26"/>
          <w:szCs w:val="26"/>
          <w:lang w:eastAsia="en-US"/>
        </w:rPr>
        <w:t xml:space="preserve"> и земельными ресурсами</w:t>
      </w:r>
      <w:r w:rsidRPr="004F5491">
        <w:rPr>
          <w:rFonts w:eastAsiaTheme="minorHAnsi"/>
          <w:sz w:val="26"/>
          <w:szCs w:val="26"/>
          <w:lang w:eastAsia="en-US"/>
        </w:rPr>
        <w:t>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оптимизация состава казны Великого Новгорода</w:t>
      </w:r>
      <w:r w:rsidR="00E40012" w:rsidRPr="004F5491">
        <w:rPr>
          <w:rFonts w:eastAsiaTheme="minorHAnsi"/>
          <w:sz w:val="26"/>
          <w:szCs w:val="26"/>
          <w:lang w:eastAsia="en-US"/>
        </w:rPr>
        <w:t>;</w:t>
      </w:r>
    </w:p>
    <w:p w:rsidR="00E40012" w:rsidRPr="004F5491" w:rsidRDefault="00E40012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вовлечение в оборот неиспользуемых объектов муниципального имущества, в том числе земельных участков.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4F5491">
        <w:rPr>
          <w:rFonts w:eastAsiaTheme="minorHAnsi"/>
          <w:sz w:val="26"/>
          <w:szCs w:val="26"/>
          <w:lang w:eastAsia="en-US"/>
        </w:rPr>
        <w:t>Реализация муниципальной программы будет содействовать эффективному владению, пользованию, управлению муниципальным имуществом, а также осуществлению преобразований в области земельных отношений (со всеми необходимыми элементами обеспечения в виде разграничения государственной собственности на землю, проведения инвентаризации, совершенствования нормативной базы, создания прозрачных процедур предоставления земельных участков, усиления муниципального контроля за использованием земель), будет способствовать эффективной застройке территории Великого Новгорода и эффективному использованию земельных ресурсов.</w:t>
      </w:r>
      <w:proofErr w:type="gramEnd"/>
    </w:p>
    <w:p w:rsidR="00B24E3C" w:rsidRDefault="00B24E3C" w:rsidP="004F5491">
      <w:pPr>
        <w:widowControl w:val="0"/>
        <w:autoSpaceDE w:val="0"/>
        <w:autoSpaceDN w:val="0"/>
        <w:spacing w:before="120" w:after="120" w:line="240" w:lineRule="auto"/>
        <w:jc w:val="center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>2. Описание приоритетов и целей муниципальной политики</w:t>
      </w:r>
      <w:r w:rsidR="004F5491" w:rsidRPr="004F5491">
        <w:rPr>
          <w:rFonts w:eastAsiaTheme="minorEastAsia"/>
          <w:sz w:val="26"/>
          <w:szCs w:val="26"/>
        </w:rPr>
        <w:br/>
      </w:r>
      <w:r w:rsidRPr="004F5491">
        <w:rPr>
          <w:rFonts w:eastAsiaTheme="minorEastAsia"/>
          <w:sz w:val="26"/>
          <w:szCs w:val="26"/>
        </w:rPr>
        <w:t>в сфере реализации муниципальной программы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Приоритеты муниципальной политики </w:t>
      </w:r>
      <w:r w:rsidR="004F5491">
        <w:rPr>
          <w:rFonts w:eastAsiaTheme="minorHAnsi"/>
          <w:sz w:val="26"/>
          <w:szCs w:val="26"/>
          <w:lang w:eastAsia="en-US"/>
        </w:rPr>
        <w:t>Великого</w:t>
      </w:r>
      <w:r w:rsidRPr="004F5491">
        <w:rPr>
          <w:rFonts w:eastAsiaTheme="minorHAnsi"/>
          <w:sz w:val="26"/>
          <w:szCs w:val="26"/>
          <w:lang w:eastAsia="en-US"/>
        </w:rPr>
        <w:t xml:space="preserve"> Новгород</w:t>
      </w:r>
      <w:r w:rsidR="004F5491">
        <w:rPr>
          <w:rFonts w:eastAsiaTheme="minorHAnsi"/>
          <w:sz w:val="26"/>
          <w:szCs w:val="26"/>
          <w:lang w:eastAsia="en-US"/>
        </w:rPr>
        <w:t>а</w:t>
      </w:r>
      <w:r w:rsidRPr="004F5491">
        <w:rPr>
          <w:rFonts w:eastAsiaTheme="minorHAnsi"/>
          <w:sz w:val="26"/>
          <w:szCs w:val="26"/>
          <w:lang w:eastAsia="en-US"/>
        </w:rPr>
        <w:t>, в рамках которой реализуется муниципальна</w:t>
      </w:r>
      <w:r w:rsidR="004F5491">
        <w:rPr>
          <w:rFonts w:eastAsiaTheme="minorHAnsi"/>
          <w:sz w:val="26"/>
          <w:szCs w:val="26"/>
          <w:lang w:eastAsia="en-US"/>
        </w:rPr>
        <w:t>я программа, определяются целью</w:t>
      </w:r>
      <w:r w:rsidRPr="004F5491">
        <w:rPr>
          <w:rFonts w:eastAsiaTheme="minorHAnsi"/>
          <w:sz w:val="26"/>
          <w:szCs w:val="26"/>
          <w:lang w:eastAsia="en-US"/>
        </w:rPr>
        <w:t xml:space="preserve"> и задачами, 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направленными на развитие землеустроительной деятельности на территории Великого Новгорода </w:t>
      </w:r>
      <w:r w:rsidRPr="004F5491">
        <w:rPr>
          <w:rFonts w:eastAsiaTheme="minorHAnsi"/>
          <w:sz w:val="26"/>
          <w:szCs w:val="26"/>
          <w:lang w:eastAsia="en-US"/>
        </w:rPr>
        <w:t>в соответствии с Градостроительным кодексом Российской Федерации, Жилищным кодексом Российской Федерации и Земельным кодексом Российской Федерации.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Долгосрочные приоритеты муниципальной политики </w:t>
      </w:r>
      <w:r w:rsidR="004F5491">
        <w:rPr>
          <w:rFonts w:eastAsiaTheme="minorHAnsi"/>
          <w:color w:val="000000" w:themeColor="text1"/>
          <w:sz w:val="26"/>
          <w:szCs w:val="26"/>
          <w:lang w:eastAsia="en-US"/>
        </w:rPr>
        <w:t>Великого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 Новгород</w:t>
      </w:r>
      <w:r w:rsidR="004F5491">
        <w:rPr>
          <w:rFonts w:eastAsiaTheme="minorHAnsi"/>
          <w:color w:val="000000" w:themeColor="text1"/>
          <w:sz w:val="26"/>
          <w:szCs w:val="26"/>
          <w:lang w:eastAsia="en-US"/>
        </w:rPr>
        <w:t>а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>, в рамках которой реализуется муниципальная программа</w:t>
      </w:r>
      <w:r w:rsidR="000403E1">
        <w:rPr>
          <w:rFonts w:eastAsiaTheme="minorHAnsi"/>
          <w:color w:val="000000" w:themeColor="text1"/>
          <w:sz w:val="26"/>
          <w:szCs w:val="26"/>
          <w:lang w:eastAsia="en-US"/>
        </w:rPr>
        <w:t>,</w:t>
      </w: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 определены с учетом следующих документов, имеющих стратегический (долгосрочный) характер: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>Земельный кодекс Российской Федерации;</w:t>
      </w:r>
    </w:p>
    <w:p w:rsidR="0008534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color w:val="000000" w:themeColor="text1"/>
          <w:sz w:val="26"/>
          <w:szCs w:val="26"/>
          <w:lang w:eastAsia="en-US"/>
        </w:rPr>
        <w:t xml:space="preserve">Федеральный закон от </w:t>
      </w:r>
      <w:r w:rsidR="00F63E58" w:rsidRPr="004F5491">
        <w:rPr>
          <w:sz w:val="26"/>
          <w:szCs w:val="26"/>
        </w:rPr>
        <w:t>6 октября 2003 г</w:t>
      </w:r>
      <w:r w:rsidR="0008534C" w:rsidRPr="004F5491">
        <w:rPr>
          <w:sz w:val="26"/>
          <w:szCs w:val="26"/>
        </w:rPr>
        <w:t>.</w:t>
      </w:r>
      <w:r w:rsidR="00F63E58" w:rsidRPr="004F5491">
        <w:rPr>
          <w:sz w:val="26"/>
          <w:szCs w:val="26"/>
        </w:rPr>
        <w:t xml:space="preserve"> </w:t>
      </w:r>
      <w:r w:rsidR="0008534C" w:rsidRPr="004F5491">
        <w:rPr>
          <w:sz w:val="26"/>
          <w:szCs w:val="26"/>
        </w:rPr>
        <w:t>№</w:t>
      </w:r>
      <w:r w:rsidR="00F63E58" w:rsidRPr="004F5491">
        <w:rPr>
          <w:sz w:val="26"/>
          <w:szCs w:val="26"/>
        </w:rPr>
        <w:t xml:space="preserve"> 131-ФЗ "Об общих принципах орга</w:t>
      </w:r>
      <w:r w:rsidR="0008534C" w:rsidRPr="004F5491">
        <w:rPr>
          <w:sz w:val="26"/>
          <w:szCs w:val="26"/>
        </w:rPr>
        <w:t>низации местного самоуправления"</w:t>
      </w:r>
      <w:r w:rsidR="00F63E58" w:rsidRPr="004F5491">
        <w:rPr>
          <w:sz w:val="26"/>
          <w:szCs w:val="26"/>
        </w:rPr>
        <w:t>.</w:t>
      </w:r>
      <w:r w:rsidR="00F63E58" w:rsidRPr="004F5491">
        <w:rPr>
          <w:rFonts w:eastAsiaTheme="minorHAnsi"/>
          <w:sz w:val="26"/>
          <w:szCs w:val="26"/>
          <w:lang w:eastAsia="en-US"/>
        </w:rPr>
        <w:t xml:space="preserve"> </w:t>
      </w:r>
    </w:p>
    <w:p w:rsidR="00B24E3C" w:rsidRPr="004F5491" w:rsidRDefault="00F63E58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lastRenderedPageBreak/>
        <w:t>К</w:t>
      </w:r>
      <w:r w:rsidR="00B24E3C" w:rsidRPr="004F5491">
        <w:rPr>
          <w:rFonts w:eastAsiaTheme="minorHAnsi"/>
          <w:sz w:val="26"/>
          <w:szCs w:val="26"/>
          <w:lang w:eastAsia="en-US"/>
        </w:rPr>
        <w:t xml:space="preserve"> полномочиям органов местного самоуправления Великого Новгорода относятся: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распоряжение земельными участками: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предоставленными органам местного самоуправления Великого Новгорода, некоммерческим организациям, созданным органами местного самоуправления, а также земельными участками, от прав на которые указанные органы и организации отказались в добровольном порядке;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на </w:t>
      </w:r>
      <w:proofErr w:type="gramStart"/>
      <w:r w:rsidRPr="004F5491">
        <w:rPr>
          <w:rFonts w:eastAsiaTheme="minorHAnsi"/>
          <w:sz w:val="26"/>
          <w:szCs w:val="26"/>
          <w:lang w:eastAsia="en-US"/>
        </w:rPr>
        <w:t>которых</w:t>
      </w:r>
      <w:proofErr w:type="gramEnd"/>
      <w:r w:rsidRPr="004F5491">
        <w:rPr>
          <w:rFonts w:eastAsiaTheme="minorHAnsi"/>
          <w:sz w:val="26"/>
          <w:szCs w:val="26"/>
          <w:lang w:eastAsia="en-US"/>
        </w:rPr>
        <w:t xml:space="preserve"> расположены здания, строения, сооружения, находящиеся в муниципальной собственности Великого Новгорода;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предоставленными и вновь предоставляемыми для размещения некапитальных строений, сооружений, в том числе земельных участков, предназначенных для возведения гаражей, являющихся некапитальными сооружениями, либо для стоянки технических или других средств передвижения инвалидов вблизи их места жительства;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4F5491">
        <w:rPr>
          <w:rFonts w:eastAsiaTheme="minorHAnsi"/>
          <w:sz w:val="26"/>
          <w:szCs w:val="26"/>
          <w:lang w:eastAsia="en-US"/>
        </w:rPr>
        <w:t>предоставленными</w:t>
      </w:r>
      <w:proofErr w:type="gramEnd"/>
      <w:r w:rsidRPr="004F5491">
        <w:rPr>
          <w:rFonts w:eastAsiaTheme="minorHAnsi"/>
          <w:sz w:val="26"/>
          <w:szCs w:val="26"/>
          <w:lang w:eastAsia="en-US"/>
        </w:rPr>
        <w:t xml:space="preserve"> для эксплуатации гаражей и гаражных комплексов;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4F5491">
        <w:rPr>
          <w:rFonts w:eastAsiaTheme="minorHAnsi"/>
          <w:sz w:val="26"/>
          <w:szCs w:val="26"/>
          <w:lang w:eastAsia="en-US"/>
        </w:rPr>
        <w:t>предоставленными</w:t>
      </w:r>
      <w:proofErr w:type="gramEnd"/>
      <w:r w:rsidRPr="004F5491">
        <w:rPr>
          <w:rFonts w:eastAsiaTheme="minorHAnsi"/>
          <w:sz w:val="26"/>
          <w:szCs w:val="26"/>
          <w:lang w:eastAsia="en-US"/>
        </w:rPr>
        <w:t xml:space="preserve"> и вновь предоставляемыми для ведения садоводства;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не сформированными в установленном законодательством порядке, </w:t>
      </w:r>
      <w:proofErr w:type="gramStart"/>
      <w:r w:rsidRPr="004F5491">
        <w:rPr>
          <w:rFonts w:eastAsiaTheme="minorHAnsi"/>
          <w:sz w:val="26"/>
          <w:szCs w:val="26"/>
          <w:lang w:eastAsia="en-US"/>
        </w:rPr>
        <w:t>на</w:t>
      </w:r>
      <w:proofErr w:type="gramEnd"/>
      <w:r w:rsidRPr="004F5491">
        <w:rPr>
          <w:rFonts w:eastAsiaTheme="minorHAnsi"/>
          <w:sz w:val="26"/>
          <w:szCs w:val="26"/>
          <w:lang w:eastAsia="en-US"/>
        </w:rPr>
        <w:t xml:space="preserve"> </w:t>
      </w:r>
      <w:proofErr w:type="gramStart"/>
      <w:r w:rsidRPr="004F5491">
        <w:rPr>
          <w:rFonts w:eastAsiaTheme="minorHAnsi"/>
          <w:sz w:val="26"/>
          <w:szCs w:val="26"/>
          <w:lang w:eastAsia="en-US"/>
        </w:rPr>
        <w:t>которых</w:t>
      </w:r>
      <w:proofErr w:type="gramEnd"/>
      <w:r w:rsidRPr="004F5491">
        <w:rPr>
          <w:rFonts w:eastAsiaTheme="minorHAnsi"/>
          <w:sz w:val="26"/>
          <w:szCs w:val="26"/>
          <w:lang w:eastAsia="en-US"/>
        </w:rPr>
        <w:t xml:space="preserve"> расположены многоквартирные дома и иные входящие в состав таких домов объекты недвижимого имущества;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4F5491">
        <w:rPr>
          <w:rFonts w:eastAsiaTheme="minorHAnsi"/>
          <w:sz w:val="26"/>
          <w:szCs w:val="26"/>
          <w:lang w:eastAsia="en-US"/>
        </w:rPr>
        <w:t>предоставленными</w:t>
      </w:r>
      <w:proofErr w:type="gramEnd"/>
      <w:r w:rsidRPr="004F5491">
        <w:rPr>
          <w:rFonts w:eastAsiaTheme="minorHAnsi"/>
          <w:sz w:val="26"/>
          <w:szCs w:val="26"/>
          <w:lang w:eastAsia="en-US"/>
        </w:rPr>
        <w:t xml:space="preserve"> для строительства и эксплуатации индивидуальных жилых домов, в том числе жилых домов блокированной застройки, и вновь предоставляемыми для индивидуального жилищного строительства, за исключением земельных участков, предоставляемых для комплексного освоения в целях индивидуального жилищного строительства, а также для строительства жилых домов блокированной застройки;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предоставляемыми для строительства в границах застроенной территории, в отношении которой принято решение о развитии;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для размещения дорог местного значения;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4F5491">
        <w:rPr>
          <w:rFonts w:eastAsiaTheme="minorHAnsi"/>
          <w:sz w:val="26"/>
          <w:szCs w:val="26"/>
          <w:lang w:eastAsia="en-US"/>
        </w:rPr>
        <w:t>находящимися</w:t>
      </w:r>
      <w:proofErr w:type="gramEnd"/>
      <w:r w:rsidRPr="004F5491">
        <w:rPr>
          <w:rFonts w:eastAsiaTheme="minorHAnsi"/>
          <w:sz w:val="26"/>
          <w:szCs w:val="26"/>
          <w:lang w:eastAsia="en-US"/>
        </w:rPr>
        <w:t xml:space="preserve"> в муниципальной собственности Великого Новгорода;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общего пользования, за исключением автомобильных дорог федерального и регионального значения;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lastRenderedPageBreak/>
        <w:t>осуществление учета и ведение реестра имущества, находящегося в собственности муниципального образования - городского округа Великий Новгород;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осуществление полномочий Администрации Великого Новгорода по владению, пользованию и распоряжению имуществом, находящимся в собственности муниципального образования - городского округа Великий Новгород;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осуществление полномочий Администрации Великого Новгорода по передаче объектов муниципальной собственности во временное или постоянное пользование юридическим и физическим лицам, органам государственной власти Российской Федерации и органам местного самоуправления иных муниципальных образований, отчуждение и совершение иных сделок в соответствии с действующим законодательством Российской Федерации;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осуществление полномочий Администрации Великого Новгорода по приватизации муниципального имущества;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>представление Великого Новгорода в процессе государственной регистрации прав собственности муниципального образования - городского округа Великий Новгород на недвижимое имущество.</w:t>
      </w:r>
    </w:p>
    <w:p w:rsidR="00B24E3C" w:rsidRPr="004F5491" w:rsidRDefault="00B24E3C" w:rsidP="001E4B71">
      <w:pPr>
        <w:spacing w:after="0" w:line="360" w:lineRule="auto"/>
        <w:ind w:firstLine="720"/>
        <w:contextualSpacing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С учетом перечисленных документов определена </w:t>
      </w:r>
      <w:r w:rsidR="004F5491">
        <w:rPr>
          <w:rFonts w:eastAsiaTheme="minorHAnsi"/>
          <w:sz w:val="26"/>
          <w:szCs w:val="26"/>
          <w:lang w:eastAsia="en-US"/>
        </w:rPr>
        <w:t xml:space="preserve">цель муниципальной программы - </w:t>
      </w:r>
      <w:r w:rsidRPr="004F5491">
        <w:rPr>
          <w:rFonts w:eastAsiaTheme="minorHAnsi"/>
          <w:sz w:val="26"/>
          <w:szCs w:val="26"/>
          <w:lang w:eastAsia="en-US"/>
        </w:rPr>
        <w:t>повышение эффективности управления и использования муниципального имущества и земельных ресурсов Великого Новгорода.</w:t>
      </w:r>
    </w:p>
    <w:p w:rsidR="00B24E3C" w:rsidRPr="004F5491" w:rsidRDefault="004F5491" w:rsidP="004F5491">
      <w:pPr>
        <w:widowControl w:val="0"/>
        <w:autoSpaceDE w:val="0"/>
        <w:autoSpaceDN w:val="0"/>
        <w:spacing w:before="120" w:after="120" w:line="240" w:lineRule="auto"/>
        <w:jc w:val="center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3. </w:t>
      </w:r>
      <w:r w:rsidR="00B24E3C" w:rsidRPr="004F5491">
        <w:rPr>
          <w:rFonts w:eastAsiaTheme="minorEastAsia"/>
          <w:sz w:val="26"/>
          <w:szCs w:val="26"/>
        </w:rPr>
        <w:t xml:space="preserve">Сведения о взаимосвязи со стратегическими приоритетами, </w:t>
      </w:r>
      <w:r>
        <w:rPr>
          <w:rFonts w:eastAsiaTheme="minorEastAsia"/>
          <w:sz w:val="26"/>
          <w:szCs w:val="26"/>
        </w:rPr>
        <w:br/>
        <w:t>целями и показателями</w:t>
      </w:r>
      <w:r w:rsidR="00B24E3C" w:rsidRPr="004F5491">
        <w:rPr>
          <w:rFonts w:eastAsiaTheme="minorEastAsia"/>
          <w:sz w:val="26"/>
          <w:szCs w:val="26"/>
        </w:rPr>
        <w:t xml:space="preserve"> государственны</w:t>
      </w:r>
      <w:r>
        <w:rPr>
          <w:rFonts w:eastAsiaTheme="minorEastAsia"/>
          <w:sz w:val="26"/>
          <w:szCs w:val="26"/>
        </w:rPr>
        <w:t xml:space="preserve">х программ </w:t>
      </w:r>
      <w:r>
        <w:rPr>
          <w:rFonts w:eastAsiaTheme="minorEastAsia"/>
          <w:sz w:val="26"/>
          <w:szCs w:val="26"/>
        </w:rPr>
        <w:br/>
        <w:t>Новгородской области</w:t>
      </w:r>
    </w:p>
    <w:p w:rsidR="00B24E3C" w:rsidRPr="004F5491" w:rsidRDefault="00BD7139" w:rsidP="001E4B71">
      <w:pPr>
        <w:widowControl w:val="0"/>
        <w:autoSpaceDE w:val="0"/>
        <w:autoSpaceDN w:val="0"/>
        <w:spacing w:after="0" w:line="360" w:lineRule="auto"/>
        <w:ind w:firstLine="720"/>
        <w:contextualSpacing/>
        <w:jc w:val="both"/>
        <w:rPr>
          <w:color w:val="000000"/>
          <w:sz w:val="26"/>
          <w:szCs w:val="26"/>
        </w:rPr>
      </w:pPr>
      <w:r w:rsidRPr="004F5491">
        <w:rPr>
          <w:color w:val="000000"/>
          <w:sz w:val="26"/>
          <w:szCs w:val="26"/>
        </w:rPr>
        <w:t>Цель муниципальной программы определена в соответствии с целями государственной программ</w:t>
      </w:r>
      <w:r w:rsidR="00865ABF" w:rsidRPr="004F5491">
        <w:rPr>
          <w:color w:val="000000"/>
          <w:sz w:val="26"/>
          <w:szCs w:val="26"/>
        </w:rPr>
        <w:t>ы</w:t>
      </w:r>
      <w:r w:rsidRPr="004F5491">
        <w:rPr>
          <w:color w:val="000000"/>
          <w:sz w:val="26"/>
          <w:szCs w:val="26"/>
        </w:rPr>
        <w:t xml:space="preserve"> Новгородс</w:t>
      </w:r>
      <w:r w:rsidR="004F5491">
        <w:rPr>
          <w:color w:val="000000"/>
          <w:sz w:val="26"/>
          <w:szCs w:val="26"/>
        </w:rPr>
        <w:t>кой области "</w:t>
      </w:r>
      <w:r w:rsidRPr="004F5491">
        <w:rPr>
          <w:color w:val="000000"/>
          <w:sz w:val="26"/>
          <w:szCs w:val="26"/>
        </w:rPr>
        <w:t>Развитие системы управления им</w:t>
      </w:r>
      <w:r w:rsidR="004F5491">
        <w:rPr>
          <w:color w:val="000000"/>
          <w:sz w:val="26"/>
          <w:szCs w:val="26"/>
        </w:rPr>
        <w:t>уществом в Новгородской области"</w:t>
      </w:r>
      <w:r w:rsidRPr="004F5491">
        <w:rPr>
          <w:color w:val="000000"/>
          <w:sz w:val="26"/>
          <w:szCs w:val="26"/>
        </w:rPr>
        <w:t>, утвержденной постановлением Правительства Новгородской области от 01.12.2023 № 530.</w:t>
      </w:r>
    </w:p>
    <w:p w:rsidR="00B24E3C" w:rsidRPr="004F5491" w:rsidRDefault="00B24E3C" w:rsidP="004F5491">
      <w:pPr>
        <w:widowControl w:val="0"/>
        <w:autoSpaceDE w:val="0"/>
        <w:autoSpaceDN w:val="0"/>
        <w:spacing w:before="120" w:after="120" w:line="240" w:lineRule="auto"/>
        <w:jc w:val="center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>4. Задачи управления муниципальным имуществом, способы</w:t>
      </w:r>
      <w:r w:rsidR="004F5491">
        <w:rPr>
          <w:rFonts w:eastAsiaTheme="minorEastAsia"/>
          <w:sz w:val="26"/>
          <w:szCs w:val="26"/>
        </w:rPr>
        <w:t xml:space="preserve"> </w:t>
      </w:r>
      <w:r w:rsidR="004F5491">
        <w:rPr>
          <w:rFonts w:eastAsiaTheme="minorEastAsia"/>
          <w:sz w:val="26"/>
          <w:szCs w:val="26"/>
        </w:rPr>
        <w:br/>
      </w:r>
      <w:r w:rsidRPr="004F5491">
        <w:rPr>
          <w:rFonts w:eastAsiaTheme="minorEastAsia"/>
          <w:sz w:val="26"/>
          <w:szCs w:val="26"/>
        </w:rPr>
        <w:t>их эффективного решения в сфере земельно-имущественных</w:t>
      </w:r>
      <w:r w:rsidR="004F5491">
        <w:rPr>
          <w:rFonts w:eastAsiaTheme="minorEastAsia"/>
          <w:sz w:val="26"/>
          <w:szCs w:val="26"/>
        </w:rPr>
        <w:t xml:space="preserve"> </w:t>
      </w:r>
      <w:r w:rsidR="004F5491">
        <w:rPr>
          <w:rFonts w:eastAsiaTheme="minorEastAsia"/>
          <w:sz w:val="26"/>
          <w:szCs w:val="26"/>
        </w:rPr>
        <w:br/>
      </w:r>
      <w:r w:rsidRPr="004F5491">
        <w:rPr>
          <w:rFonts w:eastAsiaTheme="minorEastAsia"/>
          <w:sz w:val="26"/>
          <w:szCs w:val="26"/>
        </w:rPr>
        <w:t>отношений на территории Великого Новгорода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contextualSpacing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>Основными задачами в области земельно-имущественных отношений на территории Великого Новгорода являются: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contextualSpacing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lastRenderedPageBreak/>
        <w:t>обеспечение эффективного использования муниципального имущества Великого Новгорода;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contextualSpacing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>обеспечение эффективного использования земельных ресурсов Великого Новгорода.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>В целях повышения эффективности использования муниципального имущества муниципальная программа предусматривает реализацию комплекса проц</w:t>
      </w:r>
      <w:r w:rsidR="00DF6189">
        <w:rPr>
          <w:rFonts w:eastAsiaTheme="minorEastAsia"/>
          <w:sz w:val="26"/>
          <w:szCs w:val="26"/>
        </w:rPr>
        <w:t>ессных мероприятий, в том числе</w:t>
      </w:r>
      <w:r w:rsidRPr="004F5491">
        <w:rPr>
          <w:rFonts w:eastAsiaTheme="minorEastAsia"/>
          <w:sz w:val="26"/>
          <w:szCs w:val="26"/>
        </w:rPr>
        <w:t xml:space="preserve"> следующие мероприятия: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proofErr w:type="gramStart"/>
      <w:r w:rsidRPr="004F5491">
        <w:rPr>
          <w:rFonts w:eastAsiaTheme="minorEastAsia"/>
          <w:sz w:val="26"/>
          <w:szCs w:val="26"/>
        </w:rPr>
        <w:t>содержание объектов, находящихся в муниципальной собственности, путем заключения договоров (контрактов) с организацией, осуществляющей управление многоквартирным домом, товариществом собственников жилья или жилищным кооперативом, лицом, оказывающим услуги по содержанию и (или) выполнению работ по ремонту общего имущества в многоквартирном доме, в котором расположено муниципа</w:t>
      </w:r>
      <w:r w:rsidR="00DF6189">
        <w:rPr>
          <w:rFonts w:eastAsiaTheme="minorEastAsia"/>
          <w:sz w:val="26"/>
          <w:szCs w:val="26"/>
        </w:rPr>
        <w:t>льное недвижимое имущество, и уплата</w:t>
      </w:r>
      <w:r w:rsidRPr="004F5491">
        <w:rPr>
          <w:rFonts w:eastAsiaTheme="minorEastAsia"/>
          <w:sz w:val="26"/>
          <w:szCs w:val="26"/>
        </w:rPr>
        <w:t xml:space="preserve"> взноса на капитальный ремонт общего имущества в многоквартирном доме в соответствии с нормами действующего</w:t>
      </w:r>
      <w:proofErr w:type="gramEnd"/>
      <w:r w:rsidRPr="004F5491">
        <w:rPr>
          <w:rFonts w:eastAsiaTheme="minorEastAsia"/>
          <w:sz w:val="26"/>
          <w:szCs w:val="26"/>
        </w:rPr>
        <w:t xml:space="preserve"> законодательства;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>проведение приватизации и проведение предпродажной подготовки объектов приватизации, выполнение кадастровых работ по учету объектов недвижимого муниципального имущества, проведение первичной и текущей технической инвентаризации объектов недвижимого муниципального имущества с изготовлением технических планов, обеспечение страхования объектов муниципального имущества, находящихся в казне Великого Новгорода, переданных в аренду;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>проведение оценки рыночной стоимости муниципального имущества с целью установления начальной цены продаваемых объектов недвижимого имущества и для их последующего включения в ре</w:t>
      </w:r>
      <w:r w:rsidR="00DF6189">
        <w:rPr>
          <w:rFonts w:eastAsiaTheme="minorEastAsia"/>
          <w:sz w:val="26"/>
          <w:szCs w:val="26"/>
        </w:rPr>
        <w:t xml:space="preserve">естр муниципального имущества, </w:t>
      </w:r>
      <w:r w:rsidRPr="004F5491">
        <w:rPr>
          <w:rFonts w:eastAsiaTheme="minorEastAsia"/>
          <w:sz w:val="26"/>
          <w:szCs w:val="26"/>
        </w:rPr>
        <w:t xml:space="preserve">рекламирования, публикации информационных сообщений </w:t>
      </w:r>
      <w:r w:rsidR="00DF6189">
        <w:rPr>
          <w:rFonts w:eastAsiaTheme="minorEastAsia"/>
          <w:sz w:val="26"/>
          <w:szCs w:val="26"/>
        </w:rPr>
        <w:br/>
      </w:r>
      <w:r w:rsidRPr="004F5491">
        <w:rPr>
          <w:rFonts w:eastAsiaTheme="minorEastAsia"/>
          <w:sz w:val="26"/>
          <w:szCs w:val="26"/>
        </w:rPr>
        <w:t xml:space="preserve">о продаже в средствах массовой информации, исполнение налоговых </w:t>
      </w:r>
      <w:r w:rsidR="00DF6189">
        <w:rPr>
          <w:rFonts w:eastAsiaTheme="minorEastAsia"/>
          <w:sz w:val="26"/>
          <w:szCs w:val="26"/>
        </w:rPr>
        <w:br/>
      </w:r>
      <w:r w:rsidRPr="004F5491">
        <w:rPr>
          <w:rFonts w:eastAsiaTheme="minorEastAsia"/>
          <w:sz w:val="26"/>
          <w:szCs w:val="26"/>
        </w:rPr>
        <w:t>обязательств.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 xml:space="preserve">В целях повышения эффективности управления и распоряжения земельными участками предусматривается комплекс процессных мероприятий, </w:t>
      </w:r>
      <w:r w:rsidR="00DF6189">
        <w:rPr>
          <w:rFonts w:eastAsiaTheme="minorEastAsia"/>
          <w:sz w:val="26"/>
          <w:szCs w:val="26"/>
        </w:rPr>
        <w:br/>
      </w:r>
      <w:r w:rsidRPr="004F5491">
        <w:rPr>
          <w:rFonts w:eastAsiaTheme="minorEastAsia"/>
          <w:sz w:val="26"/>
          <w:szCs w:val="26"/>
        </w:rPr>
        <w:t>в том числе: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>создание условий для повышения эффективности от использовани</w:t>
      </w:r>
      <w:r w:rsidR="00DF6189">
        <w:rPr>
          <w:rFonts w:eastAsiaTheme="minorEastAsia"/>
          <w:sz w:val="26"/>
          <w:szCs w:val="26"/>
        </w:rPr>
        <w:t xml:space="preserve">я </w:t>
      </w:r>
      <w:r w:rsidR="00DF6189">
        <w:rPr>
          <w:rFonts w:eastAsiaTheme="minorEastAsia"/>
          <w:sz w:val="26"/>
          <w:szCs w:val="26"/>
        </w:rPr>
        <w:lastRenderedPageBreak/>
        <w:t>земельных участков, проведение</w:t>
      </w:r>
      <w:r w:rsidRPr="004F5491">
        <w:rPr>
          <w:rFonts w:eastAsiaTheme="minorEastAsia"/>
          <w:sz w:val="26"/>
          <w:szCs w:val="26"/>
        </w:rPr>
        <w:t xml:space="preserve"> инвентаризации земель </w:t>
      </w:r>
      <w:r w:rsidR="00DF6189">
        <w:rPr>
          <w:rFonts w:eastAsiaTheme="minorEastAsia"/>
          <w:sz w:val="26"/>
          <w:szCs w:val="26"/>
        </w:rPr>
        <w:t>Великого</w:t>
      </w:r>
      <w:r w:rsidRPr="004F5491">
        <w:rPr>
          <w:rFonts w:eastAsiaTheme="minorEastAsia"/>
          <w:sz w:val="26"/>
          <w:szCs w:val="26"/>
        </w:rPr>
        <w:t xml:space="preserve"> Новгород</w:t>
      </w:r>
      <w:r w:rsidR="00DF6189">
        <w:rPr>
          <w:rFonts w:eastAsiaTheme="minorEastAsia"/>
          <w:sz w:val="26"/>
          <w:szCs w:val="26"/>
        </w:rPr>
        <w:t>а</w:t>
      </w:r>
      <w:r w:rsidRPr="004F5491">
        <w:rPr>
          <w:rFonts w:eastAsiaTheme="minorEastAsia"/>
          <w:sz w:val="26"/>
          <w:szCs w:val="26"/>
        </w:rPr>
        <w:t xml:space="preserve"> с целью выявления неосвоенных земельных участков и вовлечения их в оборот;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>организация и проведение кадастровых и иных работ по формированию земельных участков с целью последующего их предоставления гражданам льготных категорий, физическим и юридическим лицам.</w:t>
      </w:r>
    </w:p>
    <w:p w:rsidR="00B24E3C" w:rsidRPr="004F5491" w:rsidRDefault="00B24E3C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 xml:space="preserve">В целях </w:t>
      </w:r>
      <w:proofErr w:type="gramStart"/>
      <w:r w:rsidRPr="004F5491">
        <w:rPr>
          <w:rFonts w:eastAsiaTheme="minorEastAsia"/>
          <w:sz w:val="26"/>
          <w:szCs w:val="26"/>
        </w:rPr>
        <w:t>пов</w:t>
      </w:r>
      <w:r w:rsidR="00DF6189">
        <w:rPr>
          <w:rFonts w:eastAsiaTheme="minorEastAsia"/>
          <w:sz w:val="26"/>
          <w:szCs w:val="26"/>
        </w:rPr>
        <w:t>ышения эффективности обеспечения</w:t>
      </w:r>
      <w:r w:rsidRPr="004F5491">
        <w:rPr>
          <w:rFonts w:eastAsiaTheme="minorEastAsia"/>
          <w:sz w:val="26"/>
          <w:szCs w:val="26"/>
        </w:rPr>
        <w:t xml:space="preserve"> функций органов местного самоуправления </w:t>
      </w:r>
      <w:r w:rsidR="00DF6189">
        <w:rPr>
          <w:rFonts w:eastAsiaTheme="minorEastAsia"/>
          <w:sz w:val="26"/>
          <w:szCs w:val="26"/>
        </w:rPr>
        <w:t>Великого Новгорода</w:t>
      </w:r>
      <w:proofErr w:type="gramEnd"/>
      <w:r w:rsidR="00DF6189">
        <w:rPr>
          <w:rFonts w:eastAsiaTheme="minorEastAsia"/>
          <w:sz w:val="26"/>
          <w:szCs w:val="26"/>
        </w:rPr>
        <w:t xml:space="preserve"> </w:t>
      </w:r>
      <w:r w:rsidRPr="004F5491">
        <w:rPr>
          <w:rFonts w:eastAsiaTheme="minorEastAsia"/>
          <w:sz w:val="26"/>
          <w:szCs w:val="26"/>
        </w:rPr>
        <w:t>предусматриваются мероприятия по содержанию органов местного самоуправления</w:t>
      </w:r>
      <w:r w:rsidR="00DF6189">
        <w:rPr>
          <w:rFonts w:eastAsiaTheme="minorEastAsia"/>
          <w:sz w:val="26"/>
          <w:szCs w:val="26"/>
        </w:rPr>
        <w:t xml:space="preserve"> Великого Новгорода</w:t>
      </w:r>
      <w:r w:rsidRPr="004F5491">
        <w:rPr>
          <w:rFonts w:eastAsiaTheme="minorEastAsia"/>
          <w:sz w:val="26"/>
          <w:szCs w:val="26"/>
        </w:rPr>
        <w:t>.</w:t>
      </w:r>
    </w:p>
    <w:p w:rsidR="005314A7" w:rsidRPr="004F5491" w:rsidRDefault="005314A7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r w:rsidRPr="004F5491">
        <w:rPr>
          <w:rFonts w:eastAsiaTheme="minorEastAsia"/>
          <w:sz w:val="26"/>
          <w:szCs w:val="26"/>
        </w:rPr>
        <w:t>При р</w:t>
      </w:r>
      <w:r w:rsidRPr="004F5491">
        <w:rPr>
          <w:rFonts w:eastAsiaTheme="minorHAnsi"/>
          <w:sz w:val="26"/>
          <w:szCs w:val="26"/>
          <w:lang w:eastAsia="en-US"/>
        </w:rPr>
        <w:t>еализации мероприятий муниципальной программы будет обеспечено:</w:t>
      </w:r>
    </w:p>
    <w:p w:rsidR="005314A7" w:rsidRPr="004F5491" w:rsidRDefault="005314A7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HAnsi"/>
          <w:sz w:val="26"/>
          <w:szCs w:val="26"/>
          <w:lang w:eastAsia="en-US"/>
        </w:rPr>
        <w:t xml:space="preserve">ежегодное </w:t>
      </w:r>
      <w:r w:rsidR="00DF6189">
        <w:rPr>
          <w:rFonts w:eastAsiaTheme="minorEastAsia"/>
          <w:sz w:val="26"/>
          <w:szCs w:val="26"/>
        </w:rPr>
        <w:t>содержание не менее 43</w:t>
      </w:r>
      <w:r w:rsidRPr="004F5491">
        <w:rPr>
          <w:rFonts w:eastAsiaTheme="minorEastAsia"/>
          <w:sz w:val="26"/>
          <w:szCs w:val="26"/>
        </w:rPr>
        <w:t xml:space="preserve"> объектов казны Великого Новгорода, находящихся в муниципальной собственности; </w:t>
      </w:r>
    </w:p>
    <w:p w:rsidR="005314A7" w:rsidRPr="004F5491" w:rsidRDefault="005314A7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r w:rsidRPr="004F5491">
        <w:rPr>
          <w:rFonts w:eastAsiaTheme="minorEastAsia"/>
          <w:sz w:val="26"/>
          <w:szCs w:val="26"/>
        </w:rPr>
        <w:t>ежегодное проведение приватизации и предпродажной подготовки о</w:t>
      </w:r>
      <w:r w:rsidR="00DF6189">
        <w:rPr>
          <w:rFonts w:eastAsiaTheme="minorEastAsia"/>
          <w:sz w:val="26"/>
          <w:szCs w:val="26"/>
        </w:rPr>
        <w:t>бъектов приватизации не менее 45</w:t>
      </w:r>
      <w:r w:rsidRPr="004F5491">
        <w:rPr>
          <w:rFonts w:eastAsiaTheme="minorEastAsia"/>
          <w:sz w:val="26"/>
          <w:szCs w:val="26"/>
        </w:rPr>
        <w:t xml:space="preserve"> объектов муниципальной собственности, включающих в себя страхование объектов от утраты и порчи имущества;</w:t>
      </w:r>
    </w:p>
    <w:p w:rsidR="005314A7" w:rsidRPr="004F5491" w:rsidRDefault="005314A7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color w:val="001D35"/>
          <w:sz w:val="26"/>
          <w:szCs w:val="26"/>
          <w:shd w:val="clear" w:color="auto" w:fill="FFFFFF"/>
        </w:rPr>
      </w:pPr>
      <w:r w:rsidRPr="004F5491">
        <w:rPr>
          <w:rFonts w:eastAsiaTheme="minorEastAsia"/>
          <w:sz w:val="26"/>
          <w:szCs w:val="26"/>
        </w:rPr>
        <w:t xml:space="preserve">ежегодное проведение оценки рыночной стоимости не менее 74 объектов муниципального имущества, в том числе </w:t>
      </w:r>
      <w:r w:rsidR="00DF6189">
        <w:rPr>
          <w:rFonts w:eastAsiaTheme="minorEastAsia"/>
          <w:sz w:val="26"/>
          <w:szCs w:val="26"/>
        </w:rPr>
        <w:t>земельных участков, и их</w:t>
      </w:r>
      <w:r w:rsidRPr="004F5491">
        <w:rPr>
          <w:rFonts w:eastAsiaTheme="minorEastAsia"/>
          <w:sz w:val="26"/>
          <w:szCs w:val="26"/>
        </w:rPr>
        <w:t xml:space="preserve"> включение в реестр муниципального имущества с целью вовлечения в оборот ежегодно не менее 50 неиспользуемых объектов муниципального имущества, что будет способствовать увеличению доходной части бюджета Великого Новгорода</w:t>
      </w:r>
      <w:r w:rsidRPr="004F5491">
        <w:rPr>
          <w:color w:val="001D35"/>
          <w:sz w:val="26"/>
          <w:szCs w:val="26"/>
          <w:shd w:val="clear" w:color="auto" w:fill="FFFFFF"/>
        </w:rPr>
        <w:t>;</w:t>
      </w:r>
    </w:p>
    <w:p w:rsidR="005314A7" w:rsidRPr="004F5491" w:rsidRDefault="005314A7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color w:val="001D35"/>
          <w:sz w:val="26"/>
          <w:szCs w:val="26"/>
          <w:shd w:val="clear" w:color="auto" w:fill="FFFFFF"/>
        </w:rPr>
      </w:pPr>
      <w:r w:rsidRPr="004F5491">
        <w:rPr>
          <w:color w:val="001D35"/>
          <w:sz w:val="26"/>
          <w:szCs w:val="26"/>
          <w:shd w:val="clear" w:color="auto" w:fill="FFFFFF"/>
        </w:rPr>
        <w:t>ежегодное исполнение бюджета Великого Новгорода по нен</w:t>
      </w:r>
      <w:r w:rsidR="00DF6189">
        <w:rPr>
          <w:color w:val="001D35"/>
          <w:sz w:val="26"/>
          <w:szCs w:val="26"/>
          <w:shd w:val="clear" w:color="auto" w:fill="FFFFFF"/>
        </w:rPr>
        <w:t>алоговым доходам на уровне 100 процентов</w:t>
      </w:r>
      <w:r w:rsidRPr="004F5491">
        <w:rPr>
          <w:color w:val="001D35"/>
          <w:sz w:val="26"/>
          <w:szCs w:val="26"/>
          <w:shd w:val="clear" w:color="auto" w:fill="FFFFFF"/>
        </w:rPr>
        <w:t xml:space="preserve"> к утвержденному плану.</w:t>
      </w:r>
    </w:p>
    <w:p w:rsidR="005314A7" w:rsidRPr="004F5491" w:rsidRDefault="00DF6189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>Р</w:t>
      </w:r>
      <w:r w:rsidR="005314A7" w:rsidRPr="004F5491">
        <w:rPr>
          <w:rFonts w:eastAsiaTheme="minorEastAsia"/>
          <w:sz w:val="26"/>
          <w:szCs w:val="26"/>
        </w:rPr>
        <w:t xml:space="preserve">еализация </w:t>
      </w:r>
      <w:r w:rsidR="005314A7" w:rsidRPr="004F5491">
        <w:rPr>
          <w:rFonts w:eastAsiaTheme="minorHAnsi"/>
          <w:sz w:val="26"/>
          <w:szCs w:val="26"/>
          <w:lang w:eastAsia="en-US"/>
        </w:rPr>
        <w:t>меро</w:t>
      </w:r>
      <w:r>
        <w:rPr>
          <w:rFonts w:eastAsiaTheme="minorHAnsi"/>
          <w:sz w:val="26"/>
          <w:szCs w:val="26"/>
          <w:lang w:eastAsia="en-US"/>
        </w:rPr>
        <w:t>приятий муниципальной программы</w:t>
      </w:r>
      <w:r w:rsidR="005314A7" w:rsidRPr="004F5491">
        <w:rPr>
          <w:rFonts w:eastAsiaTheme="minorHAnsi"/>
          <w:sz w:val="26"/>
          <w:szCs w:val="26"/>
          <w:lang w:eastAsia="en-US"/>
        </w:rPr>
        <w:t xml:space="preserve"> будет способствовать увеличению количества земельных участков</w:t>
      </w:r>
      <w:r w:rsidR="000403E1">
        <w:rPr>
          <w:rFonts w:eastAsiaTheme="minorHAnsi"/>
          <w:sz w:val="26"/>
          <w:szCs w:val="26"/>
          <w:lang w:eastAsia="en-US"/>
        </w:rPr>
        <w:t>,</w:t>
      </w:r>
      <w:r w:rsidR="005314A7" w:rsidRPr="004F5491">
        <w:rPr>
          <w:rFonts w:eastAsiaTheme="minorHAnsi"/>
          <w:sz w:val="26"/>
          <w:szCs w:val="26"/>
          <w:lang w:eastAsia="en-US"/>
        </w:rPr>
        <w:t xml:space="preserve"> </w:t>
      </w:r>
      <w:r w:rsidRPr="004F5491">
        <w:rPr>
          <w:rFonts w:eastAsiaTheme="minorHAnsi"/>
          <w:sz w:val="26"/>
          <w:szCs w:val="26"/>
          <w:lang w:eastAsia="en-US"/>
        </w:rPr>
        <w:t>предоставленных гражданам, в том числе относящи</w:t>
      </w:r>
      <w:r w:rsidR="00703BBC">
        <w:rPr>
          <w:rFonts w:eastAsiaTheme="minorHAnsi"/>
          <w:sz w:val="26"/>
          <w:szCs w:val="26"/>
          <w:lang w:eastAsia="en-US"/>
        </w:rPr>
        <w:t>м</w:t>
      </w:r>
      <w:r w:rsidRPr="004F5491">
        <w:rPr>
          <w:rFonts w:eastAsiaTheme="minorHAnsi"/>
          <w:sz w:val="26"/>
          <w:szCs w:val="26"/>
          <w:lang w:eastAsia="en-US"/>
        </w:rPr>
        <w:t xml:space="preserve">ся к льготным категориям, </w:t>
      </w:r>
      <w:r w:rsidR="005314A7" w:rsidRPr="004F5491">
        <w:rPr>
          <w:rFonts w:eastAsiaTheme="minorHAnsi"/>
          <w:sz w:val="26"/>
          <w:szCs w:val="26"/>
          <w:lang w:eastAsia="en-US"/>
        </w:rPr>
        <w:t>до 220 единиц к 2030 году, и увеличению площади земельных участков, являющихся объектами налогообложения земельным налогом, от общей площади территории Великого Новгорода</w:t>
      </w:r>
      <w:r>
        <w:rPr>
          <w:rFonts w:eastAsiaTheme="minorHAnsi"/>
          <w:sz w:val="26"/>
          <w:szCs w:val="26"/>
          <w:lang w:eastAsia="en-US"/>
        </w:rPr>
        <w:t xml:space="preserve">, </w:t>
      </w:r>
      <w:r w:rsidRPr="004F5491">
        <w:rPr>
          <w:rFonts w:eastAsiaTheme="minorHAnsi"/>
          <w:sz w:val="26"/>
          <w:szCs w:val="26"/>
          <w:lang w:eastAsia="en-US"/>
        </w:rPr>
        <w:t xml:space="preserve">до 72 </w:t>
      </w:r>
      <w:r>
        <w:rPr>
          <w:rFonts w:eastAsiaTheme="minorHAnsi"/>
          <w:sz w:val="26"/>
          <w:szCs w:val="26"/>
          <w:lang w:eastAsia="en-US"/>
        </w:rPr>
        <w:t>процентов</w:t>
      </w:r>
      <w:r w:rsidR="005314A7" w:rsidRPr="004F5491">
        <w:rPr>
          <w:rFonts w:eastAsiaTheme="minorHAnsi"/>
          <w:sz w:val="26"/>
          <w:szCs w:val="26"/>
          <w:lang w:eastAsia="en-US"/>
        </w:rPr>
        <w:t>.</w:t>
      </w:r>
    </w:p>
    <w:p w:rsidR="005314A7" w:rsidRPr="004F5491" w:rsidRDefault="005314A7" w:rsidP="001E4B71">
      <w:pPr>
        <w:widowControl w:val="0"/>
        <w:autoSpaceDE w:val="0"/>
        <w:autoSpaceDN w:val="0"/>
        <w:spacing w:after="0" w:line="360" w:lineRule="auto"/>
        <w:ind w:firstLine="720"/>
        <w:jc w:val="both"/>
        <w:rPr>
          <w:rFonts w:eastAsiaTheme="minorHAnsi"/>
          <w:sz w:val="26"/>
          <w:szCs w:val="26"/>
          <w:lang w:eastAsia="en-US"/>
        </w:rPr>
      </w:pPr>
      <w:proofErr w:type="gramStart"/>
      <w:r w:rsidRPr="004F5491">
        <w:rPr>
          <w:rFonts w:eastAsiaTheme="minorHAnsi"/>
          <w:sz w:val="26"/>
          <w:szCs w:val="26"/>
          <w:lang w:eastAsia="en-US"/>
        </w:rPr>
        <w:t>Выполнение показателей муниципальной программы нацелено на  снижение количества неиспользуемых объектов недвижимости, расположенных на территории Великого Новгорода, в том чис</w:t>
      </w:r>
      <w:r w:rsidR="00DF6189">
        <w:rPr>
          <w:rFonts w:eastAsiaTheme="minorHAnsi"/>
          <w:sz w:val="26"/>
          <w:szCs w:val="26"/>
          <w:lang w:eastAsia="en-US"/>
        </w:rPr>
        <w:t>ле земельных участков, внедрение и объединение</w:t>
      </w:r>
      <w:r w:rsidRPr="004F5491">
        <w:rPr>
          <w:rFonts w:eastAsiaTheme="minorHAnsi"/>
          <w:sz w:val="26"/>
          <w:szCs w:val="26"/>
          <w:lang w:eastAsia="en-US"/>
        </w:rPr>
        <w:t xml:space="preserve"> в единый массив новых программных компонентов, которые позволят обеспечить более эффективное управление, целевое использование и сохранность </w:t>
      </w:r>
      <w:r w:rsidRPr="004F5491">
        <w:rPr>
          <w:rFonts w:eastAsiaTheme="minorHAnsi"/>
          <w:sz w:val="26"/>
          <w:szCs w:val="26"/>
          <w:lang w:eastAsia="en-US"/>
        </w:rPr>
        <w:lastRenderedPageBreak/>
        <w:t>муниципально</w:t>
      </w:r>
      <w:r w:rsidR="00DF6189">
        <w:rPr>
          <w:rFonts w:eastAsiaTheme="minorHAnsi"/>
          <w:sz w:val="26"/>
          <w:szCs w:val="26"/>
          <w:lang w:eastAsia="en-US"/>
        </w:rPr>
        <w:t>го имущества, а также выполнение</w:t>
      </w:r>
      <w:r w:rsidRPr="004F5491">
        <w:rPr>
          <w:rFonts w:eastAsiaTheme="minorHAnsi"/>
          <w:sz w:val="26"/>
          <w:szCs w:val="26"/>
          <w:lang w:eastAsia="en-US"/>
        </w:rPr>
        <w:t xml:space="preserve"> иных полномочий в сфере земельно-имущественных отношений на территории Великого Новгорода.</w:t>
      </w:r>
      <w:proofErr w:type="gramEnd"/>
    </w:p>
    <w:p w:rsidR="00015A8E" w:rsidRPr="004F5491" w:rsidRDefault="009109EB" w:rsidP="009109E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left="261"/>
        <w:jc w:val="center"/>
        <w:rPr>
          <w:color w:val="000000"/>
          <w:sz w:val="26"/>
          <w:szCs w:val="26"/>
        </w:rPr>
      </w:pPr>
      <w:r w:rsidRPr="004F5491">
        <w:rPr>
          <w:color w:val="000000"/>
          <w:sz w:val="26"/>
          <w:szCs w:val="26"/>
        </w:rPr>
        <w:t>___________________________</w:t>
      </w:r>
    </w:p>
    <w:sectPr w:rsidR="00015A8E" w:rsidRPr="004F5491" w:rsidSect="001E4B71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E3C" w:rsidRDefault="00B24E3C" w:rsidP="008E6470">
      <w:pPr>
        <w:spacing w:after="0" w:line="240" w:lineRule="auto"/>
      </w:pPr>
      <w:r>
        <w:separator/>
      </w:r>
    </w:p>
  </w:endnote>
  <w:endnote w:type="continuationSeparator" w:id="0">
    <w:p w:rsidR="00B24E3C" w:rsidRDefault="00B24E3C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E3C" w:rsidRDefault="00B24E3C" w:rsidP="008E6470">
      <w:pPr>
        <w:spacing w:after="0" w:line="240" w:lineRule="auto"/>
      </w:pPr>
      <w:r>
        <w:separator/>
      </w:r>
    </w:p>
  </w:footnote>
  <w:footnote w:type="continuationSeparator" w:id="0">
    <w:p w:rsidR="00B24E3C" w:rsidRDefault="00B24E3C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714F44">
      <w:rPr>
        <w:noProof/>
        <w:sz w:val="24"/>
        <w:szCs w:val="24"/>
      </w:rPr>
      <w:t>10</w:t>
    </w:r>
    <w:r w:rsidRPr="004F6BF4">
      <w:rPr>
        <w:sz w:val="24"/>
        <w:szCs w:val="24"/>
      </w:rPr>
      <w:fldChar w:fldCharType="end"/>
    </w:r>
  </w:p>
  <w:p w:rsidR="001E4B71" w:rsidRPr="004F6BF4" w:rsidRDefault="001E4B71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46F12"/>
    <w:multiLevelType w:val="hybridMultilevel"/>
    <w:tmpl w:val="3A5C3D2C"/>
    <w:lvl w:ilvl="0" w:tplc="0419000F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91" w:hanging="360"/>
      </w:pPr>
    </w:lvl>
    <w:lvl w:ilvl="2" w:tplc="0419001B" w:tentative="1">
      <w:start w:val="1"/>
      <w:numFmt w:val="lowerRoman"/>
      <w:lvlText w:val="%3."/>
      <w:lvlJc w:val="right"/>
      <w:pPr>
        <w:ind w:left="4211" w:hanging="180"/>
      </w:pPr>
    </w:lvl>
    <w:lvl w:ilvl="3" w:tplc="0419000F" w:tentative="1">
      <w:start w:val="1"/>
      <w:numFmt w:val="decimal"/>
      <w:lvlText w:val="%4."/>
      <w:lvlJc w:val="left"/>
      <w:pPr>
        <w:ind w:left="4931" w:hanging="360"/>
      </w:pPr>
    </w:lvl>
    <w:lvl w:ilvl="4" w:tplc="04190019" w:tentative="1">
      <w:start w:val="1"/>
      <w:numFmt w:val="lowerLetter"/>
      <w:lvlText w:val="%5."/>
      <w:lvlJc w:val="left"/>
      <w:pPr>
        <w:ind w:left="5651" w:hanging="360"/>
      </w:pPr>
    </w:lvl>
    <w:lvl w:ilvl="5" w:tplc="0419001B" w:tentative="1">
      <w:start w:val="1"/>
      <w:numFmt w:val="lowerRoman"/>
      <w:lvlText w:val="%6."/>
      <w:lvlJc w:val="right"/>
      <w:pPr>
        <w:ind w:left="6371" w:hanging="180"/>
      </w:pPr>
    </w:lvl>
    <w:lvl w:ilvl="6" w:tplc="0419000F" w:tentative="1">
      <w:start w:val="1"/>
      <w:numFmt w:val="decimal"/>
      <w:lvlText w:val="%7."/>
      <w:lvlJc w:val="left"/>
      <w:pPr>
        <w:ind w:left="7091" w:hanging="360"/>
      </w:pPr>
    </w:lvl>
    <w:lvl w:ilvl="7" w:tplc="04190019" w:tentative="1">
      <w:start w:val="1"/>
      <w:numFmt w:val="lowerLetter"/>
      <w:lvlText w:val="%8."/>
      <w:lvlJc w:val="left"/>
      <w:pPr>
        <w:ind w:left="7811" w:hanging="360"/>
      </w:pPr>
    </w:lvl>
    <w:lvl w:ilvl="8" w:tplc="0419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">
    <w:nsid w:val="4E514542"/>
    <w:multiLevelType w:val="hybridMultilevel"/>
    <w:tmpl w:val="1A603026"/>
    <w:lvl w:ilvl="0" w:tplc="95A215E6">
      <w:start w:val="3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E3C"/>
    <w:rsid w:val="00015A8E"/>
    <w:rsid w:val="00033D86"/>
    <w:rsid w:val="000403E1"/>
    <w:rsid w:val="0008534C"/>
    <w:rsid w:val="000979B3"/>
    <w:rsid w:val="000C06A3"/>
    <w:rsid w:val="000D235F"/>
    <w:rsid w:val="000D6A99"/>
    <w:rsid w:val="000E4F28"/>
    <w:rsid w:val="001104BE"/>
    <w:rsid w:val="00173B13"/>
    <w:rsid w:val="0017581F"/>
    <w:rsid w:val="00181C87"/>
    <w:rsid w:val="001D3E4D"/>
    <w:rsid w:val="001D4E91"/>
    <w:rsid w:val="001E4B71"/>
    <w:rsid w:val="0020307F"/>
    <w:rsid w:val="00237686"/>
    <w:rsid w:val="002A5AAA"/>
    <w:rsid w:val="00324306"/>
    <w:rsid w:val="003510E3"/>
    <w:rsid w:val="003A3B3A"/>
    <w:rsid w:val="003F1A5A"/>
    <w:rsid w:val="003F21E2"/>
    <w:rsid w:val="00421C00"/>
    <w:rsid w:val="00460654"/>
    <w:rsid w:val="0047142E"/>
    <w:rsid w:val="00495A6F"/>
    <w:rsid w:val="004B5133"/>
    <w:rsid w:val="004F2F2B"/>
    <w:rsid w:val="004F5491"/>
    <w:rsid w:val="004F6BF4"/>
    <w:rsid w:val="005314A7"/>
    <w:rsid w:val="005A7FAB"/>
    <w:rsid w:val="006049C9"/>
    <w:rsid w:val="00636F01"/>
    <w:rsid w:val="006738BA"/>
    <w:rsid w:val="00703BBC"/>
    <w:rsid w:val="00714F44"/>
    <w:rsid w:val="00740A9C"/>
    <w:rsid w:val="00747678"/>
    <w:rsid w:val="007536E8"/>
    <w:rsid w:val="00797388"/>
    <w:rsid w:val="007A0061"/>
    <w:rsid w:val="007B79AE"/>
    <w:rsid w:val="00830DD9"/>
    <w:rsid w:val="00846970"/>
    <w:rsid w:val="008471BD"/>
    <w:rsid w:val="00865ABF"/>
    <w:rsid w:val="00897181"/>
    <w:rsid w:val="008A4F49"/>
    <w:rsid w:val="008A576D"/>
    <w:rsid w:val="008D110A"/>
    <w:rsid w:val="008E6470"/>
    <w:rsid w:val="009109EB"/>
    <w:rsid w:val="009209FA"/>
    <w:rsid w:val="0098352F"/>
    <w:rsid w:val="009E596D"/>
    <w:rsid w:val="00A57944"/>
    <w:rsid w:val="00A66826"/>
    <w:rsid w:val="00AE5184"/>
    <w:rsid w:val="00AF0EBC"/>
    <w:rsid w:val="00B24E3C"/>
    <w:rsid w:val="00B55C74"/>
    <w:rsid w:val="00B7796C"/>
    <w:rsid w:val="00B864C9"/>
    <w:rsid w:val="00B9665C"/>
    <w:rsid w:val="00BD7139"/>
    <w:rsid w:val="00BD7884"/>
    <w:rsid w:val="00BE648B"/>
    <w:rsid w:val="00C02D33"/>
    <w:rsid w:val="00C3561C"/>
    <w:rsid w:val="00C96F08"/>
    <w:rsid w:val="00CD5732"/>
    <w:rsid w:val="00D6524B"/>
    <w:rsid w:val="00DF10D1"/>
    <w:rsid w:val="00DF602B"/>
    <w:rsid w:val="00DF6189"/>
    <w:rsid w:val="00E303A3"/>
    <w:rsid w:val="00E40012"/>
    <w:rsid w:val="00E476D6"/>
    <w:rsid w:val="00EE3E7F"/>
    <w:rsid w:val="00EF0715"/>
    <w:rsid w:val="00F63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0853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0853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EAEF7-D067-4421-925F-3D92EE80E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91</TotalTime>
  <Pages>10</Pages>
  <Words>1821</Words>
  <Characters>14616</Characters>
  <Application>Microsoft Office Word</Application>
  <DocSecurity>0</DocSecurity>
  <Lines>121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Васильева Виктория Владимировна</dc:creator>
  <cp:lastModifiedBy>Кудрявцева Марина Вениаминовна</cp:lastModifiedBy>
  <cp:revision>10</cp:revision>
  <cp:lastPrinted>2025-09-30T12:17:00Z</cp:lastPrinted>
  <dcterms:created xsi:type="dcterms:W3CDTF">2025-09-30T06:47:00Z</dcterms:created>
  <dcterms:modified xsi:type="dcterms:W3CDTF">2025-09-30T12:17:00Z</dcterms:modified>
</cp:coreProperties>
</file>