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45CDF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A026B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7A026B">
              <w:rPr>
                <w:b/>
                <w:bCs/>
                <w:color w:val="000000"/>
                <w:sz w:val="26"/>
                <w:szCs w:val="26"/>
              </w:rPr>
              <w:t xml:space="preserve">Об отклонении предложения о внесении изменения </w:t>
            </w:r>
            <w:r w:rsidR="00045CDF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7A026B">
              <w:rPr>
                <w:b/>
                <w:bCs/>
                <w:color w:val="000000"/>
                <w:sz w:val="26"/>
                <w:szCs w:val="26"/>
              </w:rPr>
              <w:t xml:space="preserve">в Правила землепользования и застройки </w:t>
            </w:r>
            <w:r w:rsidR="00045CDF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7A026B">
              <w:rPr>
                <w:b/>
                <w:bCs/>
                <w:color w:val="000000"/>
                <w:sz w:val="26"/>
                <w:szCs w:val="26"/>
              </w:rPr>
              <w:t>Великого Новгорода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A026B" w:rsidRPr="00045CDF" w:rsidRDefault="007A026B" w:rsidP="000134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7A026B">
        <w:rPr>
          <w:color w:val="000000"/>
          <w:sz w:val="26"/>
          <w:szCs w:val="26"/>
        </w:rPr>
        <w:t xml:space="preserve">Руководствуясь Градостроительным кодексом Российской </w:t>
      </w:r>
      <w:r w:rsidR="00045CDF">
        <w:rPr>
          <w:color w:val="000000"/>
          <w:sz w:val="26"/>
          <w:szCs w:val="26"/>
        </w:rPr>
        <w:br/>
      </w:r>
      <w:r w:rsidRPr="007A026B">
        <w:rPr>
          <w:color w:val="000000"/>
          <w:sz w:val="26"/>
          <w:szCs w:val="26"/>
        </w:rPr>
        <w:t xml:space="preserve">Федерации, Правилами землепользования и застройки Великого </w:t>
      </w:r>
      <w:r w:rsidR="00045CDF">
        <w:rPr>
          <w:color w:val="000000"/>
          <w:sz w:val="26"/>
          <w:szCs w:val="26"/>
        </w:rPr>
        <w:br/>
      </w:r>
      <w:r w:rsidRPr="007A026B">
        <w:rPr>
          <w:color w:val="000000"/>
          <w:sz w:val="26"/>
          <w:szCs w:val="26"/>
        </w:rPr>
        <w:t xml:space="preserve">Новгорода, утвержденными решением Думы Великого Новгорода от 25.12.2019 </w:t>
      </w:r>
      <w:r w:rsidR="00045CDF">
        <w:rPr>
          <w:color w:val="000000"/>
          <w:sz w:val="26"/>
          <w:szCs w:val="26"/>
        </w:rPr>
        <w:br/>
      </w:r>
      <w:r w:rsidRPr="007A026B">
        <w:rPr>
          <w:color w:val="000000"/>
          <w:sz w:val="26"/>
          <w:szCs w:val="26"/>
        </w:rPr>
        <w:t xml:space="preserve">№ 347, на основании обращения </w:t>
      </w:r>
      <w:r w:rsidR="00A301C7">
        <w:rPr>
          <w:color w:val="000000"/>
          <w:sz w:val="26"/>
          <w:szCs w:val="26"/>
        </w:rPr>
        <w:t xml:space="preserve">от 15.08.2025 </w:t>
      </w:r>
      <w:r w:rsidR="001E389C">
        <w:rPr>
          <w:color w:val="000000"/>
          <w:sz w:val="26"/>
          <w:szCs w:val="26"/>
        </w:rPr>
        <w:t>(</w:t>
      </w:r>
      <w:r w:rsidR="00A301C7">
        <w:rPr>
          <w:color w:val="000000"/>
          <w:sz w:val="26"/>
          <w:szCs w:val="26"/>
        </w:rPr>
        <w:t xml:space="preserve">входящий </w:t>
      </w:r>
      <w:r w:rsidR="00045CDF">
        <w:rPr>
          <w:color w:val="000000"/>
          <w:sz w:val="26"/>
          <w:szCs w:val="26"/>
        </w:rPr>
        <w:t xml:space="preserve">от 22.08.2025 </w:t>
      </w:r>
      <w:r w:rsidR="00A301C7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М22-</w:t>
      </w:r>
      <w:r w:rsidR="001E389C">
        <w:rPr>
          <w:color w:val="000000"/>
          <w:sz w:val="26"/>
          <w:szCs w:val="26"/>
        </w:rPr>
        <w:t>1311</w:t>
      </w:r>
      <w:r>
        <w:rPr>
          <w:color w:val="000000"/>
          <w:sz w:val="26"/>
          <w:szCs w:val="26"/>
        </w:rPr>
        <w:t>-</w:t>
      </w:r>
      <w:r w:rsidR="001E389C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>В)</w:t>
      </w:r>
      <w:r w:rsidRPr="007A026B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1E389C">
        <w:rPr>
          <w:color w:val="000000"/>
          <w:sz w:val="26"/>
          <w:szCs w:val="26"/>
        </w:rPr>
        <w:t>09</w:t>
      </w:r>
      <w:r w:rsidRPr="007A026B">
        <w:rPr>
          <w:color w:val="000000"/>
          <w:sz w:val="26"/>
          <w:szCs w:val="26"/>
        </w:rPr>
        <w:t>.</w:t>
      </w:r>
      <w:r w:rsidR="001854DA">
        <w:rPr>
          <w:color w:val="000000"/>
          <w:sz w:val="26"/>
          <w:szCs w:val="26"/>
        </w:rPr>
        <w:t>0</w:t>
      </w:r>
      <w:r w:rsidR="001E389C">
        <w:rPr>
          <w:color w:val="000000"/>
          <w:sz w:val="26"/>
          <w:szCs w:val="26"/>
        </w:rPr>
        <w:t>9</w:t>
      </w:r>
      <w:r w:rsidR="001854DA">
        <w:rPr>
          <w:color w:val="000000"/>
          <w:sz w:val="26"/>
          <w:szCs w:val="26"/>
        </w:rPr>
        <w:t xml:space="preserve">.2025 № </w:t>
      </w:r>
      <w:r w:rsidR="001E389C">
        <w:rPr>
          <w:color w:val="000000"/>
          <w:sz w:val="26"/>
          <w:szCs w:val="26"/>
        </w:rPr>
        <w:t>8</w:t>
      </w:r>
      <w:r w:rsidRPr="007A026B">
        <w:rPr>
          <w:color w:val="000000"/>
          <w:sz w:val="26"/>
          <w:szCs w:val="26"/>
        </w:rPr>
        <w:t xml:space="preserve"> Администрация Великого Новгорода </w:t>
      </w:r>
      <w:r w:rsidRPr="00045CDF">
        <w:rPr>
          <w:b/>
          <w:bCs/>
          <w:color w:val="000000"/>
          <w:sz w:val="26"/>
          <w:szCs w:val="26"/>
        </w:rPr>
        <w:t>постановляет:</w:t>
      </w:r>
    </w:p>
    <w:p w:rsidR="00A301C7" w:rsidRDefault="00EE03D6" w:rsidP="006039F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E03D6">
        <w:rPr>
          <w:color w:val="000000"/>
          <w:sz w:val="26"/>
          <w:szCs w:val="26"/>
        </w:rPr>
        <w:t xml:space="preserve">1. </w:t>
      </w:r>
      <w:r w:rsidR="006039F1" w:rsidRPr="005017C9">
        <w:rPr>
          <w:color w:val="000000"/>
          <w:sz w:val="26"/>
          <w:szCs w:val="26"/>
        </w:rPr>
        <w:t xml:space="preserve">Отклонить предложение о внесении изменения в Правила </w:t>
      </w:r>
      <w:r w:rsidR="006039F1" w:rsidRPr="005017C9">
        <w:rPr>
          <w:color w:val="000000"/>
          <w:sz w:val="26"/>
          <w:szCs w:val="26"/>
        </w:rPr>
        <w:br/>
        <w:t xml:space="preserve">землепользования и застройки </w:t>
      </w:r>
      <w:r w:rsidR="009D33D4" w:rsidRPr="007A026B">
        <w:rPr>
          <w:color w:val="000000"/>
          <w:sz w:val="26"/>
          <w:szCs w:val="26"/>
        </w:rPr>
        <w:t xml:space="preserve">Великого Новгорода </w:t>
      </w:r>
      <w:r w:rsidR="006039F1" w:rsidRPr="005017C9">
        <w:rPr>
          <w:color w:val="000000"/>
          <w:sz w:val="26"/>
          <w:szCs w:val="26"/>
        </w:rPr>
        <w:t xml:space="preserve">в части включения в перечень видов разрешенного использования земельных участков и объектов </w:t>
      </w:r>
      <w:r w:rsidR="00A301C7">
        <w:rPr>
          <w:color w:val="000000"/>
          <w:sz w:val="26"/>
          <w:szCs w:val="26"/>
        </w:rPr>
        <w:br/>
      </w:r>
      <w:r w:rsidR="006039F1" w:rsidRPr="005017C9">
        <w:rPr>
          <w:color w:val="000000"/>
          <w:sz w:val="26"/>
          <w:szCs w:val="26"/>
        </w:rPr>
        <w:t xml:space="preserve">капитального строительства градостроительного регламента территориальной </w:t>
      </w:r>
      <w:r w:rsidR="00A301C7">
        <w:rPr>
          <w:color w:val="000000"/>
          <w:sz w:val="26"/>
          <w:szCs w:val="26"/>
        </w:rPr>
        <w:br/>
        <w:t xml:space="preserve">зоны П.2 </w:t>
      </w:r>
      <w:r w:rsidR="006039F1" w:rsidRPr="005017C9">
        <w:rPr>
          <w:color w:val="000000"/>
          <w:sz w:val="26"/>
          <w:szCs w:val="26"/>
        </w:rPr>
        <w:t>(зона объектов производственного и коммунальн</w:t>
      </w:r>
      <w:proofErr w:type="gramStart"/>
      <w:r w:rsidR="006039F1" w:rsidRPr="005017C9">
        <w:rPr>
          <w:color w:val="000000"/>
          <w:sz w:val="26"/>
          <w:szCs w:val="26"/>
        </w:rPr>
        <w:t>о-</w:t>
      </w:r>
      <w:proofErr w:type="gramEnd"/>
      <w:r w:rsidR="00A301C7">
        <w:rPr>
          <w:color w:val="000000"/>
          <w:sz w:val="26"/>
          <w:szCs w:val="26"/>
        </w:rPr>
        <w:br/>
      </w:r>
      <w:r w:rsidR="006039F1" w:rsidRPr="005017C9">
        <w:rPr>
          <w:color w:val="000000"/>
          <w:sz w:val="26"/>
          <w:szCs w:val="26"/>
        </w:rPr>
        <w:t xml:space="preserve">складского назначения IV, V классов опасности) вида разрешенного </w:t>
      </w:r>
      <w:r w:rsidR="00A301C7">
        <w:rPr>
          <w:color w:val="000000"/>
          <w:sz w:val="26"/>
          <w:szCs w:val="26"/>
        </w:rPr>
        <w:br/>
      </w:r>
      <w:r w:rsidR="006039F1" w:rsidRPr="005017C9">
        <w:rPr>
          <w:color w:val="000000"/>
          <w:sz w:val="26"/>
          <w:szCs w:val="26"/>
        </w:rPr>
        <w:t xml:space="preserve">использования земельных участков и  объектов капитального строительства </w:t>
      </w:r>
      <w:r w:rsidR="00A301C7">
        <w:rPr>
          <w:color w:val="000000"/>
          <w:sz w:val="26"/>
          <w:szCs w:val="26"/>
        </w:rPr>
        <w:br/>
      </w:r>
      <w:r w:rsidR="006039F1" w:rsidRPr="005017C9">
        <w:rPr>
          <w:color w:val="000000"/>
          <w:sz w:val="26"/>
          <w:szCs w:val="26"/>
        </w:rPr>
        <w:t xml:space="preserve">"4.9.1.2 Обеспечение дорожного отдыха" в связи с несоответствием </w:t>
      </w:r>
      <w:r w:rsidR="007C3B21" w:rsidRPr="005017C9">
        <w:rPr>
          <w:color w:val="000000"/>
          <w:sz w:val="26"/>
          <w:szCs w:val="26"/>
        </w:rPr>
        <w:t>вида</w:t>
      </w:r>
      <w:r w:rsidR="007C3B21">
        <w:rPr>
          <w:color w:val="000000"/>
          <w:sz w:val="26"/>
          <w:szCs w:val="26"/>
        </w:rPr>
        <w:t>,</w:t>
      </w:r>
      <w:r w:rsidR="007C3B21" w:rsidRPr="005017C9">
        <w:rPr>
          <w:color w:val="000000"/>
          <w:sz w:val="26"/>
          <w:szCs w:val="26"/>
        </w:rPr>
        <w:t xml:space="preserve"> </w:t>
      </w:r>
      <w:r w:rsidR="006039F1" w:rsidRPr="005017C9">
        <w:rPr>
          <w:color w:val="000000"/>
          <w:sz w:val="26"/>
          <w:szCs w:val="26"/>
        </w:rPr>
        <w:t>планируемого к включению</w:t>
      </w:r>
      <w:r w:rsidR="007C3B21">
        <w:rPr>
          <w:color w:val="000000"/>
          <w:sz w:val="26"/>
          <w:szCs w:val="26"/>
        </w:rPr>
        <w:t>,</w:t>
      </w:r>
      <w:r w:rsidR="006039F1" w:rsidRPr="005017C9">
        <w:rPr>
          <w:color w:val="000000"/>
          <w:sz w:val="26"/>
          <w:szCs w:val="26"/>
        </w:rPr>
        <w:t xml:space="preserve"> назначению производственной зоны.</w:t>
      </w:r>
    </w:p>
    <w:p w:rsidR="00045CDF" w:rsidRDefault="00EE03D6" w:rsidP="006039F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045CDF" w:rsidSect="00045CDF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EE03D6">
        <w:rPr>
          <w:sz w:val="26"/>
          <w:szCs w:val="26"/>
        </w:rPr>
        <w:t xml:space="preserve">2. Опубликовать настоящее постановление в газете "Новгород" и разместить </w:t>
      </w:r>
      <w:r w:rsidR="00045CDF">
        <w:rPr>
          <w:sz w:val="26"/>
          <w:szCs w:val="26"/>
        </w:rPr>
        <w:br/>
      </w:r>
    </w:p>
    <w:p w:rsidR="00237686" w:rsidRDefault="00EE03D6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EE03D6">
        <w:rPr>
          <w:sz w:val="26"/>
          <w:szCs w:val="26"/>
        </w:rPr>
        <w:lastRenderedPageBreak/>
        <w:t xml:space="preserve">на официальных сайтах Администрации Великого Новгорода в сети </w:t>
      </w:r>
      <w:r w:rsidR="00045CDF">
        <w:rPr>
          <w:sz w:val="26"/>
          <w:szCs w:val="26"/>
        </w:rPr>
        <w:br/>
      </w:r>
      <w:r w:rsidRPr="00EE03D6">
        <w:rPr>
          <w:sz w:val="26"/>
          <w:szCs w:val="26"/>
        </w:rPr>
        <w:t>Интернет.</w:t>
      </w:r>
    </w:p>
    <w:p w:rsidR="00EE03D6" w:rsidRDefault="00EE03D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45CDF" w:rsidRDefault="00045CDF" w:rsidP="00045CDF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045CD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Pr="00045CDF" w:rsidRDefault="00045CDF" w:rsidP="00045CD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 w:rsidRPr="00045CDF">
        <w:rPr>
          <w:bCs/>
          <w:color w:val="000000"/>
          <w:sz w:val="26"/>
          <w:szCs w:val="26"/>
        </w:rPr>
        <w:t>тд</w:t>
      </w:r>
      <w:proofErr w:type="spellEnd"/>
      <w:r w:rsidRPr="00045CDF">
        <w:rPr>
          <w:bCs/>
          <w:color w:val="000000"/>
          <w:sz w:val="26"/>
          <w:szCs w:val="26"/>
        </w:rPr>
        <w:br/>
        <w:t>3773п</w:t>
      </w:r>
    </w:p>
    <w:sectPr w:rsidR="00B55C74" w:rsidRPr="00045CDF" w:rsidSect="00045CDF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3D6" w:rsidRDefault="00EE03D6" w:rsidP="008E6470">
      <w:pPr>
        <w:spacing w:after="0" w:line="240" w:lineRule="auto"/>
      </w:pPr>
      <w:r>
        <w:separator/>
      </w:r>
    </w:p>
  </w:endnote>
  <w:endnote w:type="continuationSeparator" w:id="0">
    <w:p w:rsidR="00EE03D6" w:rsidRDefault="00EE03D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3D6" w:rsidRDefault="00EE03D6" w:rsidP="008E6470">
      <w:pPr>
        <w:spacing w:after="0" w:line="240" w:lineRule="auto"/>
      </w:pPr>
      <w:r>
        <w:separator/>
      </w:r>
    </w:p>
  </w:footnote>
  <w:footnote w:type="continuationSeparator" w:id="0">
    <w:p w:rsidR="00EE03D6" w:rsidRDefault="00EE03D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47D1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45CDF" w:rsidRPr="004F6BF4" w:rsidRDefault="00045CDF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3D6"/>
    <w:rsid w:val="00013493"/>
    <w:rsid w:val="00015A8E"/>
    <w:rsid w:val="00033D86"/>
    <w:rsid w:val="00045CDF"/>
    <w:rsid w:val="000979B3"/>
    <w:rsid w:val="000C06A3"/>
    <w:rsid w:val="000D6A99"/>
    <w:rsid w:val="000E5692"/>
    <w:rsid w:val="001104BE"/>
    <w:rsid w:val="00164E0E"/>
    <w:rsid w:val="0017581F"/>
    <w:rsid w:val="00181C87"/>
    <w:rsid w:val="001854DA"/>
    <w:rsid w:val="001D4E91"/>
    <w:rsid w:val="001E389C"/>
    <w:rsid w:val="001E667F"/>
    <w:rsid w:val="0020307F"/>
    <w:rsid w:val="0021001D"/>
    <w:rsid w:val="00237686"/>
    <w:rsid w:val="002A5AAA"/>
    <w:rsid w:val="002D200A"/>
    <w:rsid w:val="00320F3F"/>
    <w:rsid w:val="003C3104"/>
    <w:rsid w:val="003F21E2"/>
    <w:rsid w:val="00421C00"/>
    <w:rsid w:val="00470385"/>
    <w:rsid w:val="00495A6F"/>
    <w:rsid w:val="004C57C1"/>
    <w:rsid w:val="004D0873"/>
    <w:rsid w:val="004D43EA"/>
    <w:rsid w:val="004D67BC"/>
    <w:rsid w:val="004F47FE"/>
    <w:rsid w:val="004F6BF4"/>
    <w:rsid w:val="00501986"/>
    <w:rsid w:val="00515CF5"/>
    <w:rsid w:val="005216D8"/>
    <w:rsid w:val="006039F1"/>
    <w:rsid w:val="00636F01"/>
    <w:rsid w:val="00664F9E"/>
    <w:rsid w:val="00751F78"/>
    <w:rsid w:val="00797388"/>
    <w:rsid w:val="007A026B"/>
    <w:rsid w:val="007C3B21"/>
    <w:rsid w:val="00830DD9"/>
    <w:rsid w:val="00895B1B"/>
    <w:rsid w:val="00897181"/>
    <w:rsid w:val="008A4F49"/>
    <w:rsid w:val="008D110A"/>
    <w:rsid w:val="008E6470"/>
    <w:rsid w:val="008F23B0"/>
    <w:rsid w:val="00926FFC"/>
    <w:rsid w:val="0098352F"/>
    <w:rsid w:val="009D33D4"/>
    <w:rsid w:val="009E596D"/>
    <w:rsid w:val="00A301C7"/>
    <w:rsid w:val="00AA15DB"/>
    <w:rsid w:val="00AA16C8"/>
    <w:rsid w:val="00AD69FF"/>
    <w:rsid w:val="00AE5184"/>
    <w:rsid w:val="00AF0EBC"/>
    <w:rsid w:val="00B55C74"/>
    <w:rsid w:val="00B864C9"/>
    <w:rsid w:val="00B9665C"/>
    <w:rsid w:val="00BD7884"/>
    <w:rsid w:val="00BE648B"/>
    <w:rsid w:val="00C02D33"/>
    <w:rsid w:val="00C47D16"/>
    <w:rsid w:val="00C83ED0"/>
    <w:rsid w:val="00C96F08"/>
    <w:rsid w:val="00CD27BA"/>
    <w:rsid w:val="00CD5732"/>
    <w:rsid w:val="00CF7153"/>
    <w:rsid w:val="00D42148"/>
    <w:rsid w:val="00DF602B"/>
    <w:rsid w:val="00E13F3C"/>
    <w:rsid w:val="00EE03D6"/>
    <w:rsid w:val="00EF0715"/>
    <w:rsid w:val="00F52E72"/>
    <w:rsid w:val="00F9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EE03D6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EE03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EE03D6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EE0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D6E9D-E176-461C-8288-2F521BDF5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64</TotalTime>
  <Pages>2</Pages>
  <Words>175</Words>
  <Characters>1301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Серпицкая Анастасия Алексеевна</cp:lastModifiedBy>
  <cp:revision>11</cp:revision>
  <cp:lastPrinted>2025-09-26T11:01:00Z</cp:lastPrinted>
  <dcterms:created xsi:type="dcterms:W3CDTF">2025-09-16T11:07:00Z</dcterms:created>
  <dcterms:modified xsi:type="dcterms:W3CDTF">2025-09-26T11:08:00Z</dcterms:modified>
</cp:coreProperties>
</file>