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824FC8" w:rsidP="00824FC8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824FC8">
              <w:rPr>
                <w:b/>
                <w:bCs/>
                <w:color w:val="000000"/>
                <w:sz w:val="26"/>
                <w:szCs w:val="26"/>
              </w:rPr>
              <w:t>О внесении изменений в Положение о системе оплаты труда работников муниципального автономного учреждения «Редакция газеты «Новгород»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824FC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 w:rsidRPr="00824FC8">
        <w:rPr>
          <w:color w:val="000000"/>
          <w:sz w:val="26"/>
          <w:szCs w:val="26"/>
        </w:rPr>
        <w:t>В соответствии с Бюджетным кодексом Российской Федерации, Уставом муниципального образования - город</w:t>
      </w:r>
      <w:r w:rsidR="00571A8C">
        <w:rPr>
          <w:color w:val="000000"/>
          <w:sz w:val="26"/>
          <w:szCs w:val="26"/>
        </w:rPr>
        <w:t>ского округа Великий Новгород, р</w:t>
      </w:r>
      <w:r w:rsidRPr="00824FC8">
        <w:rPr>
          <w:color w:val="000000"/>
          <w:sz w:val="26"/>
          <w:szCs w:val="26"/>
        </w:rPr>
        <w:t>ешением Думы Великого Новгорода от 26.09.2025</w:t>
      </w:r>
      <w:r w:rsidRPr="00824FC8">
        <w:rPr>
          <w:color w:val="000000"/>
          <w:sz w:val="26"/>
          <w:szCs w:val="26"/>
        </w:rPr>
        <w:tab/>
        <w:t xml:space="preserve"> № 364 «О внесении изменений в решение Думы Великого Новгорода от 24.12.2024 № 271 "О бюджете Великого Новгорода на 2025 год и на плановый период 2026 и 2027 годов»</w:t>
      </w:r>
      <w:r>
        <w:rPr>
          <w:color w:val="000000"/>
          <w:sz w:val="26"/>
          <w:szCs w:val="26"/>
        </w:rPr>
        <w:t xml:space="preserve">, </w:t>
      </w:r>
      <w:r w:rsidR="003A3B3A">
        <w:rPr>
          <w:color w:val="000000"/>
          <w:sz w:val="26"/>
          <w:szCs w:val="26"/>
        </w:rPr>
        <w:t xml:space="preserve">Администрация Великого Новгорода </w:t>
      </w:r>
      <w:r w:rsidR="003A3B3A">
        <w:rPr>
          <w:b/>
          <w:bCs/>
          <w:color w:val="000000"/>
          <w:sz w:val="26"/>
          <w:szCs w:val="26"/>
        </w:rPr>
        <w:t>постановляет:</w:t>
      </w:r>
      <w:proofErr w:type="gramEnd"/>
    </w:p>
    <w:p w:rsidR="00824FC8" w:rsidRPr="00824FC8" w:rsidRDefault="00824FC8" w:rsidP="00824FC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824FC8">
        <w:rPr>
          <w:color w:val="000000"/>
          <w:sz w:val="26"/>
          <w:szCs w:val="26"/>
        </w:rPr>
        <w:t>1.</w:t>
      </w:r>
      <w:r w:rsidRPr="00824FC8">
        <w:rPr>
          <w:color w:val="000000"/>
          <w:sz w:val="26"/>
          <w:szCs w:val="26"/>
        </w:rPr>
        <w:tab/>
      </w:r>
      <w:proofErr w:type="gramStart"/>
      <w:r w:rsidRPr="00824FC8">
        <w:rPr>
          <w:color w:val="000000"/>
          <w:sz w:val="26"/>
          <w:szCs w:val="26"/>
        </w:rPr>
        <w:t>Внести в Положение о системе оплате труда работников муниципального автономного учреждения "Редакция газеты «Новгород»", утвержденное постановлением Администрации Великого Новгорода от 15.02.2016 № 515 (в редакции постановлений Администрации Великого Новгорода от 03.08.2016 № 3624, от 12.03.2018 № 1030, от 17.06.2019 № 2448, от 09.12.2020 № 4789, от 13.04.2021 № 2034, от 22.02.2022 № 726, от 16.08.2022 № 3790, от 09.11.2023 № 5432, от 19.02.2024  № 610, от 29.10.2024 № 4625), изменени</w:t>
      </w:r>
      <w:r w:rsidR="00571A8C">
        <w:rPr>
          <w:color w:val="000000"/>
          <w:sz w:val="26"/>
          <w:szCs w:val="26"/>
        </w:rPr>
        <w:t>е изложив</w:t>
      </w:r>
      <w:proofErr w:type="gramEnd"/>
      <w:r w:rsidR="00571A8C">
        <w:rPr>
          <w:color w:val="000000"/>
          <w:sz w:val="26"/>
          <w:szCs w:val="26"/>
        </w:rPr>
        <w:t xml:space="preserve"> </w:t>
      </w:r>
      <w:r w:rsidRPr="00824FC8">
        <w:rPr>
          <w:color w:val="000000"/>
          <w:sz w:val="26"/>
          <w:szCs w:val="26"/>
        </w:rPr>
        <w:t xml:space="preserve">Приложение № 6 к Положению в новой редакции (приложение  к настоящему постановлению) </w:t>
      </w:r>
    </w:p>
    <w:p w:rsidR="00824FC8" w:rsidRPr="00824FC8" w:rsidRDefault="00824FC8" w:rsidP="00824FC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824FC8">
        <w:rPr>
          <w:color w:val="000000"/>
          <w:sz w:val="26"/>
          <w:szCs w:val="26"/>
        </w:rPr>
        <w:t>2. Опубликовать настоящее постановление в газете «Новгород» и разместить на официальных сайтах Администрации Великого Новгорода в сети Интернет</w:t>
      </w:r>
    </w:p>
    <w:p w:rsidR="00237686" w:rsidRDefault="00824FC8" w:rsidP="00824FC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824FC8">
        <w:rPr>
          <w:color w:val="000000"/>
          <w:sz w:val="26"/>
          <w:szCs w:val="26"/>
        </w:rPr>
        <w:t xml:space="preserve">3. Распространить действие </w:t>
      </w:r>
      <w:r w:rsidR="00571A8C">
        <w:rPr>
          <w:color w:val="000000"/>
          <w:sz w:val="26"/>
          <w:szCs w:val="26"/>
        </w:rPr>
        <w:t>настоящего</w:t>
      </w:r>
      <w:r w:rsidRPr="00824FC8">
        <w:rPr>
          <w:color w:val="000000"/>
          <w:sz w:val="26"/>
          <w:szCs w:val="26"/>
        </w:rPr>
        <w:t xml:space="preserve"> постановления на </w:t>
      </w:r>
      <w:proofErr w:type="gramStart"/>
      <w:r w:rsidRPr="00824FC8">
        <w:rPr>
          <w:color w:val="000000"/>
          <w:sz w:val="26"/>
          <w:szCs w:val="26"/>
        </w:rPr>
        <w:t>правоотношения</w:t>
      </w:r>
      <w:proofErr w:type="gramEnd"/>
      <w:r w:rsidRPr="00824FC8">
        <w:rPr>
          <w:color w:val="000000"/>
          <w:sz w:val="26"/>
          <w:szCs w:val="26"/>
        </w:rPr>
        <w:t xml:space="preserve"> </w:t>
      </w:r>
      <w:r w:rsidR="00571A8C">
        <w:rPr>
          <w:color w:val="000000"/>
          <w:sz w:val="26"/>
          <w:szCs w:val="26"/>
        </w:rPr>
        <w:t xml:space="preserve">возникающие </w:t>
      </w:r>
      <w:r w:rsidRPr="00824FC8">
        <w:rPr>
          <w:color w:val="000000"/>
          <w:sz w:val="26"/>
          <w:szCs w:val="26"/>
        </w:rPr>
        <w:t>с 01.10.2025</w:t>
      </w:r>
    </w:p>
    <w:p w:rsidR="00824FC8" w:rsidRDefault="00824FC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24FC8" w:rsidRPr="00824FC8" w:rsidRDefault="00824FC8" w:rsidP="00824FC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 w:rsidRPr="00824FC8">
        <w:rPr>
          <w:b/>
          <w:bCs/>
          <w:color w:val="000000"/>
          <w:sz w:val="26"/>
          <w:szCs w:val="26"/>
        </w:rPr>
        <w:t>Начальник Управления по работе со СМИ</w:t>
      </w:r>
    </w:p>
    <w:p w:rsidR="00237686" w:rsidRDefault="00824FC8" w:rsidP="00824FC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 w:rsidRPr="00824FC8">
        <w:rPr>
          <w:b/>
          <w:bCs/>
          <w:color w:val="000000"/>
          <w:sz w:val="26"/>
          <w:szCs w:val="26"/>
        </w:rPr>
        <w:t>Администрации Великого Новгорода</w:t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 w:rsidRPr="00824FC8">
        <w:rPr>
          <w:b/>
          <w:bCs/>
          <w:color w:val="000000"/>
          <w:sz w:val="26"/>
          <w:szCs w:val="26"/>
        </w:rPr>
        <w:tab/>
      </w:r>
      <w:r w:rsidRPr="00824FC8">
        <w:rPr>
          <w:b/>
          <w:bCs/>
          <w:color w:val="000000"/>
          <w:sz w:val="26"/>
          <w:szCs w:val="26"/>
        </w:rPr>
        <w:tab/>
        <w:t>В.В. Анисимов</w:t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015A8E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015A8E" w:rsidRPr="00797388" w:rsidRDefault="00571A8C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Приложение </w:t>
      </w:r>
      <w:proofErr w:type="gramStart"/>
      <w:r>
        <w:rPr>
          <w:sz w:val="26"/>
          <w:szCs w:val="26"/>
        </w:rPr>
        <w:t>к</w:t>
      </w:r>
      <w:proofErr w:type="gramEnd"/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</w:t>
      </w:r>
      <w:r w:rsidR="00571A8C">
        <w:rPr>
          <w:sz w:val="26"/>
          <w:szCs w:val="26"/>
        </w:rPr>
        <w:t>ю</w:t>
      </w:r>
      <w:bookmarkStart w:id="2" w:name="_GoBack"/>
      <w:bookmarkEnd w:id="2"/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824FC8" w:rsidRPr="00797388" w:rsidRDefault="00824FC8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824FC8" w:rsidRPr="00824FC8" w:rsidRDefault="00824FC8" w:rsidP="00824FC8">
      <w:pPr>
        <w:widowControl w:val="0"/>
        <w:suppressAutoHyphens/>
        <w:autoSpaceDN w:val="0"/>
        <w:spacing w:after="0"/>
        <w:jc w:val="right"/>
        <w:textAlignment w:val="baseline"/>
        <w:rPr>
          <w:rFonts w:ascii="Liberation Serif" w:hAnsi="Liberation Serif"/>
          <w:kern w:val="3"/>
          <w:sz w:val="28"/>
          <w:szCs w:val="28"/>
          <w:lang w:eastAsia="zh-CN" w:bidi="hi-IN"/>
          <w14:ligatures w14:val="standardContextual"/>
        </w:rPr>
      </w:pPr>
      <w:r w:rsidRPr="00824FC8">
        <w:rPr>
          <w:rFonts w:ascii="Liberation Serif" w:hAnsi="Liberation Serif"/>
          <w:kern w:val="3"/>
          <w:sz w:val="28"/>
          <w:szCs w:val="28"/>
          <w:lang w:eastAsia="zh-CN" w:bidi="hi-IN"/>
          <w14:ligatures w14:val="standardContextual"/>
        </w:rPr>
        <w:t>Приложение № 6</w:t>
      </w:r>
    </w:p>
    <w:p w:rsidR="00824FC8" w:rsidRPr="00824FC8" w:rsidRDefault="00824FC8" w:rsidP="00824FC8">
      <w:pPr>
        <w:widowControl w:val="0"/>
        <w:suppressAutoHyphens/>
        <w:autoSpaceDN w:val="0"/>
        <w:spacing w:after="0"/>
        <w:jc w:val="right"/>
        <w:textAlignment w:val="baseline"/>
        <w:rPr>
          <w:rFonts w:ascii="Liberation Serif" w:hAnsi="Liberation Serif"/>
          <w:kern w:val="3"/>
          <w:sz w:val="28"/>
          <w:szCs w:val="28"/>
          <w:lang w:eastAsia="zh-CN" w:bidi="hi-IN"/>
          <w14:ligatures w14:val="standardContextual"/>
        </w:rPr>
      </w:pPr>
      <w:r w:rsidRPr="00824FC8">
        <w:rPr>
          <w:rFonts w:ascii="Liberation Serif" w:hAnsi="Liberation Serif"/>
          <w:kern w:val="3"/>
          <w:sz w:val="28"/>
          <w:szCs w:val="28"/>
          <w:lang w:eastAsia="zh-CN" w:bidi="hi-IN"/>
          <w14:ligatures w14:val="standardContextual"/>
        </w:rPr>
        <w:t>к Положению о системе оплаты</w:t>
      </w:r>
    </w:p>
    <w:p w:rsidR="00824FC8" w:rsidRPr="00824FC8" w:rsidRDefault="00824FC8" w:rsidP="00824FC8">
      <w:pPr>
        <w:widowControl w:val="0"/>
        <w:suppressAutoHyphens/>
        <w:autoSpaceDN w:val="0"/>
        <w:spacing w:after="0"/>
        <w:jc w:val="right"/>
        <w:textAlignment w:val="baseline"/>
        <w:rPr>
          <w:rFonts w:ascii="Liberation Serif" w:hAnsi="Liberation Serif"/>
          <w:kern w:val="3"/>
          <w:sz w:val="28"/>
          <w:szCs w:val="28"/>
          <w:lang w:eastAsia="zh-CN" w:bidi="hi-IN"/>
          <w14:ligatures w14:val="standardContextual"/>
        </w:rPr>
      </w:pPr>
      <w:r w:rsidRPr="00824FC8">
        <w:rPr>
          <w:rFonts w:ascii="Liberation Serif" w:hAnsi="Liberation Serif"/>
          <w:kern w:val="3"/>
          <w:sz w:val="28"/>
          <w:szCs w:val="28"/>
          <w:lang w:eastAsia="zh-CN" w:bidi="hi-IN"/>
          <w14:ligatures w14:val="standardContextual"/>
        </w:rPr>
        <w:t xml:space="preserve"> труда работников муниципального </w:t>
      </w:r>
    </w:p>
    <w:p w:rsidR="00824FC8" w:rsidRPr="00824FC8" w:rsidRDefault="00824FC8" w:rsidP="00824FC8">
      <w:pPr>
        <w:widowControl w:val="0"/>
        <w:suppressAutoHyphens/>
        <w:autoSpaceDN w:val="0"/>
        <w:spacing w:after="0"/>
        <w:jc w:val="right"/>
        <w:textAlignment w:val="baseline"/>
        <w:rPr>
          <w:rFonts w:ascii="Liberation Serif" w:hAnsi="Liberation Serif"/>
          <w:kern w:val="3"/>
          <w:sz w:val="28"/>
          <w:szCs w:val="28"/>
          <w:lang w:eastAsia="zh-CN" w:bidi="hi-IN"/>
          <w14:ligatures w14:val="standardContextual"/>
        </w:rPr>
      </w:pPr>
      <w:r w:rsidRPr="00824FC8">
        <w:rPr>
          <w:rFonts w:ascii="Liberation Serif" w:hAnsi="Liberation Serif"/>
          <w:kern w:val="3"/>
          <w:sz w:val="28"/>
          <w:szCs w:val="28"/>
          <w:lang w:eastAsia="zh-CN" w:bidi="hi-IN"/>
          <w14:ligatures w14:val="standardContextual"/>
        </w:rPr>
        <w:t xml:space="preserve">автономного учреждения </w:t>
      </w:r>
    </w:p>
    <w:p w:rsidR="00824FC8" w:rsidRPr="00824FC8" w:rsidRDefault="00824FC8" w:rsidP="00824FC8">
      <w:pPr>
        <w:widowControl w:val="0"/>
        <w:suppressAutoHyphens/>
        <w:autoSpaceDN w:val="0"/>
        <w:spacing w:after="0"/>
        <w:jc w:val="right"/>
        <w:textAlignment w:val="baseline"/>
        <w:rPr>
          <w:rFonts w:ascii="Liberation Serif" w:hAnsi="Liberation Serif"/>
          <w:kern w:val="3"/>
          <w:sz w:val="28"/>
          <w:szCs w:val="28"/>
          <w:lang w:eastAsia="zh-CN" w:bidi="hi-IN"/>
          <w14:ligatures w14:val="standardContextual"/>
        </w:rPr>
      </w:pPr>
      <w:r w:rsidRPr="00824FC8">
        <w:rPr>
          <w:rFonts w:ascii="Liberation Serif" w:hAnsi="Liberation Serif"/>
          <w:kern w:val="3"/>
          <w:sz w:val="28"/>
          <w:szCs w:val="28"/>
          <w:lang w:eastAsia="zh-CN" w:bidi="hi-IN"/>
          <w14:ligatures w14:val="standardContextual"/>
        </w:rPr>
        <w:t>«Редакция газеты «Новгород»</w:t>
      </w:r>
    </w:p>
    <w:p w:rsidR="00824FC8" w:rsidRPr="00824FC8" w:rsidRDefault="00824FC8" w:rsidP="00824FC8">
      <w:pPr>
        <w:widowControl w:val="0"/>
        <w:suppressAutoHyphens/>
        <w:autoSpaceDE w:val="0"/>
        <w:spacing w:after="0" w:line="240" w:lineRule="auto"/>
        <w:jc w:val="center"/>
        <w:rPr>
          <w:b/>
          <w:sz w:val="28"/>
          <w:szCs w:val="28"/>
          <w:lang w:eastAsia="ar-SA"/>
          <w14:ligatures w14:val="standardContextual"/>
        </w:rPr>
      </w:pPr>
    </w:p>
    <w:p w:rsidR="00824FC8" w:rsidRPr="00824FC8" w:rsidRDefault="00824FC8" w:rsidP="00824FC8">
      <w:pPr>
        <w:widowControl w:val="0"/>
        <w:numPr>
          <w:ilvl w:val="0"/>
          <w:numId w:val="1"/>
        </w:numPr>
        <w:suppressAutoHyphens/>
        <w:autoSpaceDE w:val="0"/>
        <w:autoSpaceDN w:val="0"/>
        <w:spacing w:after="0" w:line="240" w:lineRule="auto"/>
        <w:contextualSpacing/>
        <w:jc w:val="center"/>
        <w:textAlignment w:val="baseline"/>
        <w:rPr>
          <w:sz w:val="28"/>
          <w:szCs w:val="28"/>
          <w:lang w:eastAsia="ar-SA"/>
          <w14:ligatures w14:val="standardContextual"/>
        </w:rPr>
      </w:pPr>
      <w:r w:rsidRPr="00824FC8">
        <w:rPr>
          <w:b/>
          <w:sz w:val="28"/>
          <w:szCs w:val="28"/>
          <w:lang w:eastAsia="ar-SA"/>
          <w14:ligatures w14:val="standardContextual"/>
        </w:rPr>
        <w:t>Размеры должностных окладов работников учреждения</w:t>
      </w:r>
    </w:p>
    <w:p w:rsidR="00824FC8" w:rsidRPr="00824FC8" w:rsidRDefault="00824FC8" w:rsidP="00824FC8">
      <w:pPr>
        <w:suppressAutoHyphens/>
        <w:spacing w:after="0"/>
        <w:ind w:right="1215"/>
        <w:rPr>
          <w:rFonts w:eastAsia="Calibri"/>
          <w:sz w:val="28"/>
          <w:szCs w:val="28"/>
          <w:lang w:eastAsia="ar-SA"/>
          <w14:ligatures w14:val="standardContextual"/>
        </w:rPr>
      </w:pPr>
    </w:p>
    <w:tbl>
      <w:tblPr>
        <w:tblW w:w="12313" w:type="dxa"/>
        <w:tblInd w:w="-35" w:type="dxa"/>
        <w:tblLayout w:type="fixed"/>
        <w:tblLook w:val="0000" w:firstRow="0" w:lastRow="0" w:firstColumn="0" w:lastColumn="0" w:noHBand="0" w:noVBand="0"/>
      </w:tblPr>
      <w:tblGrid>
        <w:gridCol w:w="3687"/>
        <w:gridCol w:w="43"/>
        <w:gridCol w:w="8"/>
        <w:gridCol w:w="3096"/>
        <w:gridCol w:w="124"/>
        <w:gridCol w:w="2680"/>
        <w:gridCol w:w="2675"/>
      </w:tblGrid>
      <w:tr w:rsidR="00824FC8" w:rsidRPr="00824FC8" w:rsidTr="00824FC8">
        <w:trPr>
          <w:gridAfter w:val="1"/>
          <w:wAfter w:w="2675" w:type="dxa"/>
          <w:trHeight w:val="791"/>
        </w:trPr>
        <w:tc>
          <w:tcPr>
            <w:tcW w:w="3738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Уровни общеотраслевых  должностей специалистов и служащих (профессий рабочих)</w:t>
            </w: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80" w:line="240" w:lineRule="auto"/>
              <w:jc w:val="center"/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Наименование должности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80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Размер должностного оклада (рубли)</w:t>
            </w:r>
          </w:p>
        </w:tc>
      </w:tr>
      <w:tr w:rsidR="00824FC8" w:rsidRPr="00824FC8" w:rsidTr="00824FC8">
        <w:trPr>
          <w:gridAfter w:val="1"/>
          <w:wAfter w:w="2675" w:type="dxa"/>
          <w:trHeight w:val="296"/>
          <w:tblHeader/>
        </w:trPr>
        <w:tc>
          <w:tcPr>
            <w:tcW w:w="3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1</w:t>
            </w:r>
          </w:p>
        </w:tc>
        <w:tc>
          <w:tcPr>
            <w:tcW w:w="3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2</w:t>
            </w:r>
          </w:p>
        </w:tc>
        <w:tc>
          <w:tcPr>
            <w:tcW w:w="2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3</w:t>
            </w:r>
          </w:p>
        </w:tc>
      </w:tr>
      <w:tr w:rsidR="00824FC8" w:rsidRPr="00824FC8" w:rsidTr="00824FC8">
        <w:trPr>
          <w:gridAfter w:val="1"/>
          <w:wAfter w:w="2675" w:type="dxa"/>
        </w:trPr>
        <w:tc>
          <w:tcPr>
            <w:tcW w:w="9638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ind w:left="-57" w:right="-57"/>
              <w:jc w:val="center"/>
              <w:rPr>
                <w:rFonts w:ascii="Calibri" w:eastAsia="Calibri" w:hAnsi="Calibri" w:cs="Calibri"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b/>
                <w:sz w:val="28"/>
                <w:szCs w:val="28"/>
                <w:lang w:eastAsia="ar-SA"/>
                <w14:ligatures w14:val="standardContextual"/>
              </w:rPr>
              <w:t>Должности, отнесенные к профессиональной квалификационной</w:t>
            </w:r>
            <w:r w:rsidRPr="00824FC8">
              <w:rPr>
                <w:rFonts w:eastAsia="Calibri"/>
                <w:b/>
                <w:sz w:val="28"/>
                <w:szCs w:val="28"/>
                <w:lang w:eastAsia="ar-SA"/>
                <w14:ligatures w14:val="standardContextual"/>
              </w:rPr>
              <w:br/>
              <w:t xml:space="preserve">группе (далее – ПКГ) "Общеотраслевые профессии рабочих </w:t>
            </w:r>
            <w:r w:rsidRPr="00824FC8">
              <w:rPr>
                <w:rFonts w:eastAsia="Calibri"/>
                <w:b/>
                <w:sz w:val="28"/>
                <w:szCs w:val="28"/>
                <w:lang w:eastAsia="ar-SA"/>
                <w14:ligatures w14:val="standardContextual"/>
              </w:rPr>
              <w:br/>
              <w:t>первого уровня"</w:t>
            </w:r>
          </w:p>
        </w:tc>
      </w:tr>
      <w:tr w:rsidR="00824FC8" w:rsidRPr="00824FC8" w:rsidTr="00824FC8">
        <w:trPr>
          <w:gridAfter w:val="1"/>
          <w:wAfter w:w="2675" w:type="dxa"/>
          <w:trHeight w:val="209"/>
        </w:trPr>
        <w:tc>
          <w:tcPr>
            <w:tcW w:w="373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40" w:line="240" w:lineRule="auto"/>
              <w:ind w:left="-57" w:right="-57"/>
              <w:jc w:val="center"/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1 квалификационный уровень</w:t>
            </w:r>
          </w:p>
        </w:tc>
        <w:tc>
          <w:tcPr>
            <w:tcW w:w="310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40" w:line="240" w:lineRule="auto"/>
              <w:ind w:left="-57" w:right="-57"/>
              <w:rPr>
                <w:rFonts w:eastAsia="Calibri"/>
                <w:b/>
                <w:bCs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курьер</w:t>
            </w:r>
          </w:p>
        </w:tc>
        <w:tc>
          <w:tcPr>
            <w:tcW w:w="280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8434</w:t>
            </w:r>
          </w:p>
        </w:tc>
      </w:tr>
      <w:tr w:rsidR="00824FC8" w:rsidRPr="00824FC8" w:rsidTr="00824FC8">
        <w:trPr>
          <w:gridAfter w:val="1"/>
          <w:wAfter w:w="2675" w:type="dxa"/>
          <w:trHeight w:val="209"/>
        </w:trPr>
        <w:tc>
          <w:tcPr>
            <w:tcW w:w="9638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b/>
                <w:bCs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b/>
                <w:bCs/>
                <w:sz w:val="28"/>
                <w:szCs w:val="28"/>
                <w:lang w:eastAsia="ar-SA"/>
                <w14:ligatures w14:val="standardContextual"/>
              </w:rPr>
              <w:t>Должности, отнесенные к ПКГ «Должности работников печатных средств массовой информации второго уровня»</w:t>
            </w:r>
          </w:p>
        </w:tc>
      </w:tr>
      <w:tr w:rsidR="00824FC8" w:rsidRPr="00824FC8" w:rsidTr="00824FC8">
        <w:trPr>
          <w:gridAfter w:val="1"/>
          <w:wAfter w:w="2675" w:type="dxa"/>
          <w:trHeight w:val="209"/>
        </w:trPr>
        <w:tc>
          <w:tcPr>
            <w:tcW w:w="36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1 квалификационный уровень</w:t>
            </w:r>
          </w:p>
        </w:tc>
        <w:tc>
          <w:tcPr>
            <w:tcW w:w="314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корректор</w:t>
            </w:r>
          </w:p>
        </w:tc>
        <w:tc>
          <w:tcPr>
            <w:tcW w:w="280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b/>
                <w:bCs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103</w:t>
            </w:r>
            <w:r w:rsidRPr="00824FC8">
              <w:rPr>
                <w:rFonts w:eastAsia="Calibri"/>
                <w:b/>
                <w:bCs/>
                <w:sz w:val="28"/>
                <w:szCs w:val="28"/>
                <w:lang w:eastAsia="ar-SA"/>
                <w14:ligatures w14:val="standardContextual"/>
              </w:rPr>
              <w:t>77</w:t>
            </w:r>
          </w:p>
        </w:tc>
      </w:tr>
      <w:tr w:rsidR="00824FC8" w:rsidRPr="00824FC8" w:rsidTr="00824FC8">
        <w:trPr>
          <w:gridAfter w:val="1"/>
          <w:wAfter w:w="2675" w:type="dxa"/>
        </w:trPr>
        <w:tc>
          <w:tcPr>
            <w:tcW w:w="96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ind w:left="-57" w:right="-57"/>
              <w:jc w:val="center"/>
              <w:rPr>
                <w:rFonts w:ascii="Calibri" w:eastAsia="Calibri" w:hAnsi="Calibri" w:cs="Calibri"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b/>
                <w:sz w:val="28"/>
                <w:szCs w:val="28"/>
                <w:lang w:eastAsia="ar-SA"/>
                <w14:ligatures w14:val="standardContextual"/>
              </w:rPr>
              <w:t xml:space="preserve">Должности, отнесенные к ПКГ "Общеотраслевые должности служащих </w:t>
            </w:r>
            <w:r w:rsidRPr="00824FC8">
              <w:rPr>
                <w:rFonts w:eastAsia="Calibri"/>
                <w:b/>
                <w:sz w:val="28"/>
                <w:szCs w:val="28"/>
                <w:lang w:eastAsia="ar-SA"/>
                <w14:ligatures w14:val="standardContextual"/>
              </w:rPr>
              <w:br/>
              <w:t>третьего уровня"</w:t>
            </w:r>
          </w:p>
        </w:tc>
      </w:tr>
      <w:tr w:rsidR="00824FC8" w:rsidRPr="00824FC8" w:rsidTr="00824FC8">
        <w:trPr>
          <w:gridAfter w:val="1"/>
          <w:wAfter w:w="2675" w:type="dxa"/>
        </w:trPr>
        <w:tc>
          <w:tcPr>
            <w:tcW w:w="3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60" w:line="240" w:lineRule="auto"/>
              <w:ind w:left="-57" w:right="-57"/>
              <w:jc w:val="both"/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1 квалификационный уровень</w:t>
            </w:r>
          </w:p>
        </w:tc>
        <w:tc>
          <w:tcPr>
            <w:tcW w:w="3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40" w:line="240" w:lineRule="auto"/>
              <w:ind w:left="-57" w:right="-57"/>
              <w:jc w:val="both"/>
              <w:rPr>
                <w:rFonts w:eastAsia="Calibri"/>
                <w:b/>
                <w:bCs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специалист по кадрам</w:t>
            </w: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br/>
              <w:t>(0,5 ставки)</w:t>
            </w:r>
          </w:p>
        </w:tc>
        <w:tc>
          <w:tcPr>
            <w:tcW w:w="2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8"/>
                <w:szCs w:val="28"/>
                <w:lang w:eastAsia="ar-SA"/>
                <w14:ligatures w14:val="standardContextual"/>
              </w:rPr>
              <w:t>6241</w:t>
            </w:r>
          </w:p>
        </w:tc>
      </w:tr>
      <w:tr w:rsidR="00824FC8" w:rsidRPr="00824FC8" w:rsidTr="00824FC8">
        <w:trPr>
          <w:gridAfter w:val="1"/>
          <w:wAfter w:w="2675" w:type="dxa"/>
        </w:trPr>
        <w:tc>
          <w:tcPr>
            <w:tcW w:w="36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Calibri" w:hAnsi="Calibri" w:cs="Calibri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  <w:t>5 квалификационный уровень</w:t>
            </w:r>
          </w:p>
        </w:tc>
        <w:tc>
          <w:tcPr>
            <w:tcW w:w="314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Calibri" w:hAnsi="Calibri" w:cs="Calibri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  <w:t>зам. главного бухгалтера</w:t>
            </w:r>
          </w:p>
        </w:tc>
        <w:tc>
          <w:tcPr>
            <w:tcW w:w="280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6"/>
                <w:szCs w:val="26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6"/>
                <w:lang w:eastAsia="ar-SA"/>
                <w14:ligatures w14:val="standardContextual"/>
              </w:rPr>
              <w:t>14726</w:t>
            </w:r>
          </w:p>
        </w:tc>
      </w:tr>
      <w:tr w:rsidR="00824FC8" w:rsidRPr="00824FC8" w:rsidTr="00824FC8">
        <w:tc>
          <w:tcPr>
            <w:tcW w:w="9638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Calibri" w:hAnsi="Calibri" w:cs="Calibri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b/>
                <w:bCs/>
                <w:sz w:val="26"/>
                <w:szCs w:val="24"/>
                <w:lang w:eastAsia="ar-SA"/>
                <w14:ligatures w14:val="standardContextual"/>
              </w:rPr>
              <w:t>Должности, отнесенные к ПКГ «Должности работников печатных средств массовой информации третьего уровня»</w:t>
            </w:r>
          </w:p>
        </w:tc>
        <w:tc>
          <w:tcPr>
            <w:tcW w:w="2675" w:type="dxa"/>
          </w:tcPr>
          <w:p w:rsidR="00824FC8" w:rsidRPr="00824FC8" w:rsidRDefault="00824FC8" w:rsidP="00824FC8">
            <w:pPr>
              <w:spacing w:after="160" w:line="259" w:lineRule="auto"/>
              <w:rPr>
                <w:rFonts w:ascii="Liberation Serif" w:eastAsia="NSimSun" w:hAnsi="Liberation Serif" w:cs="Arial"/>
                <w:kern w:val="3"/>
                <w:sz w:val="24"/>
                <w:szCs w:val="24"/>
                <w:lang w:eastAsia="zh-CN" w:bidi="hi-IN"/>
                <w14:ligatures w14:val="standardContextual"/>
              </w:rPr>
            </w:pPr>
          </w:p>
        </w:tc>
      </w:tr>
      <w:tr w:rsidR="00824FC8" w:rsidRPr="00824FC8" w:rsidTr="00824FC8">
        <w:trPr>
          <w:gridAfter w:val="1"/>
          <w:wAfter w:w="2675" w:type="dxa"/>
        </w:trPr>
        <w:tc>
          <w:tcPr>
            <w:tcW w:w="373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60" w:line="240" w:lineRule="auto"/>
              <w:ind w:left="-57" w:right="-57"/>
              <w:jc w:val="both"/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  <w:t>1 квалификационный уровень</w:t>
            </w:r>
          </w:p>
        </w:tc>
        <w:tc>
          <w:tcPr>
            <w:tcW w:w="310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40" w:line="240" w:lineRule="auto"/>
              <w:ind w:left="-57" w:right="-57"/>
              <w:jc w:val="both"/>
              <w:rPr>
                <w:rFonts w:eastAsia="Calibri"/>
                <w:b/>
                <w:bCs/>
                <w:sz w:val="26"/>
                <w:szCs w:val="24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  <w:t>фотокорреспондент</w:t>
            </w:r>
          </w:p>
        </w:tc>
        <w:tc>
          <w:tcPr>
            <w:tcW w:w="280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Calibri" w:hAnsi="Calibri" w:cs="Calibri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  <w:t>10469</w:t>
            </w:r>
          </w:p>
        </w:tc>
      </w:tr>
      <w:tr w:rsidR="00824FC8" w:rsidRPr="00824FC8" w:rsidTr="00824FC8">
        <w:trPr>
          <w:gridAfter w:val="1"/>
          <w:wAfter w:w="2675" w:type="dxa"/>
        </w:trPr>
        <w:tc>
          <w:tcPr>
            <w:tcW w:w="3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60" w:line="240" w:lineRule="auto"/>
              <w:ind w:left="-57" w:right="-57"/>
              <w:jc w:val="both"/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  <w:t>3 квалификационный уровень</w:t>
            </w:r>
          </w:p>
        </w:tc>
        <w:tc>
          <w:tcPr>
            <w:tcW w:w="3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40" w:line="240" w:lineRule="auto"/>
              <w:ind w:left="-57" w:right="-57"/>
              <w:jc w:val="both"/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  <w:t>обозреватель</w:t>
            </w:r>
          </w:p>
        </w:tc>
        <w:tc>
          <w:tcPr>
            <w:tcW w:w="2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Calibri" w:hAnsi="Calibri" w:cs="Calibri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  <w:t>11201</w:t>
            </w:r>
          </w:p>
        </w:tc>
      </w:tr>
      <w:tr w:rsidR="00824FC8" w:rsidRPr="00824FC8" w:rsidTr="00824FC8">
        <w:trPr>
          <w:gridAfter w:val="1"/>
          <w:wAfter w:w="2675" w:type="dxa"/>
        </w:trPr>
        <w:tc>
          <w:tcPr>
            <w:tcW w:w="96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b/>
                <w:bCs/>
                <w:sz w:val="26"/>
                <w:szCs w:val="26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b/>
                <w:bCs/>
                <w:sz w:val="26"/>
                <w:szCs w:val="24"/>
                <w:lang w:eastAsia="ar-SA"/>
                <w14:ligatures w14:val="standardContextual"/>
              </w:rPr>
              <w:t>Должности, отнесенные к ПКГ «Должности работников печатных средств массовой информации четвертого уровня»</w:t>
            </w:r>
          </w:p>
        </w:tc>
      </w:tr>
      <w:tr w:rsidR="00824FC8" w:rsidRPr="00824FC8" w:rsidTr="00824FC8">
        <w:trPr>
          <w:gridAfter w:val="1"/>
          <w:wAfter w:w="2675" w:type="dxa"/>
        </w:trPr>
        <w:tc>
          <w:tcPr>
            <w:tcW w:w="3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60" w:line="240" w:lineRule="auto"/>
              <w:ind w:left="-57" w:right="-57"/>
              <w:jc w:val="both"/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  <w:t>1 квалификационный уровень</w:t>
            </w:r>
          </w:p>
        </w:tc>
        <w:tc>
          <w:tcPr>
            <w:tcW w:w="3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40" w:line="240" w:lineRule="auto"/>
              <w:ind w:left="-57" w:right="-57"/>
              <w:jc w:val="both"/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  <w:t xml:space="preserve">редактор отдела </w:t>
            </w:r>
          </w:p>
        </w:tc>
        <w:tc>
          <w:tcPr>
            <w:tcW w:w="2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6"/>
                <w:szCs w:val="26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6"/>
                <w:lang w:eastAsia="ar-SA"/>
                <w14:ligatures w14:val="standardContextual"/>
              </w:rPr>
              <w:t>14114</w:t>
            </w:r>
          </w:p>
        </w:tc>
      </w:tr>
      <w:tr w:rsidR="00824FC8" w:rsidRPr="00824FC8" w:rsidTr="00824FC8">
        <w:trPr>
          <w:gridAfter w:val="1"/>
          <w:wAfter w:w="2675" w:type="dxa"/>
        </w:trPr>
        <w:tc>
          <w:tcPr>
            <w:tcW w:w="373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60" w:line="240" w:lineRule="auto"/>
              <w:ind w:left="-57" w:right="-57"/>
              <w:jc w:val="both"/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  <w:t>2 квалификационный уровень</w:t>
            </w:r>
          </w:p>
        </w:tc>
        <w:tc>
          <w:tcPr>
            <w:tcW w:w="310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40" w:line="240" w:lineRule="auto"/>
              <w:ind w:left="-57" w:right="-57"/>
              <w:jc w:val="both"/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4"/>
                <w:lang w:eastAsia="ar-SA"/>
                <w14:ligatures w14:val="standardContextual"/>
              </w:rPr>
              <w:t>ответственный секретарь</w:t>
            </w:r>
          </w:p>
        </w:tc>
        <w:tc>
          <w:tcPr>
            <w:tcW w:w="280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FC8" w:rsidRPr="00824FC8" w:rsidRDefault="00824FC8" w:rsidP="00824FC8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6"/>
                <w:szCs w:val="26"/>
                <w:lang w:eastAsia="ar-SA"/>
                <w14:ligatures w14:val="standardContextual"/>
              </w:rPr>
            </w:pPr>
            <w:r w:rsidRPr="00824FC8">
              <w:rPr>
                <w:rFonts w:eastAsia="Calibri"/>
                <w:sz w:val="26"/>
                <w:szCs w:val="26"/>
                <w:lang w:eastAsia="ar-SA"/>
                <w14:ligatures w14:val="standardContextual"/>
              </w:rPr>
              <w:t>20939</w:t>
            </w:r>
          </w:p>
        </w:tc>
      </w:tr>
    </w:tbl>
    <w:p w:rsidR="00824FC8" w:rsidRPr="00824FC8" w:rsidRDefault="00824FC8" w:rsidP="00824FC8">
      <w:pPr>
        <w:suppressAutoHyphens/>
        <w:spacing w:after="0" w:line="240" w:lineRule="auto"/>
        <w:ind w:firstLine="709"/>
        <w:jc w:val="both"/>
        <w:rPr>
          <w:rFonts w:eastAsia="Calibri"/>
          <w:sz w:val="26"/>
          <w:szCs w:val="24"/>
          <w:lang w:eastAsia="ar-SA"/>
          <w14:ligatures w14:val="standardContextual"/>
        </w:rPr>
      </w:pPr>
      <w:bookmarkStart w:id="5" w:name="_Hlk108170607"/>
    </w:p>
    <w:p w:rsidR="00824FC8" w:rsidRDefault="00824FC8" w:rsidP="00824FC8">
      <w:pPr>
        <w:suppressAutoHyphens/>
        <w:spacing w:after="0" w:line="240" w:lineRule="auto"/>
        <w:ind w:firstLine="709"/>
        <w:jc w:val="both"/>
        <w:rPr>
          <w:rFonts w:eastAsia="Calibri"/>
          <w:sz w:val="26"/>
          <w:szCs w:val="24"/>
          <w:lang w:eastAsia="ar-SA"/>
          <w14:ligatures w14:val="standardContextual"/>
        </w:rPr>
      </w:pPr>
    </w:p>
    <w:p w:rsidR="00824FC8" w:rsidRDefault="00824FC8" w:rsidP="00824FC8">
      <w:pPr>
        <w:suppressAutoHyphens/>
        <w:spacing w:after="0" w:line="240" w:lineRule="auto"/>
        <w:ind w:firstLine="709"/>
        <w:jc w:val="both"/>
        <w:rPr>
          <w:rFonts w:eastAsia="Calibri"/>
          <w:sz w:val="26"/>
          <w:szCs w:val="24"/>
          <w:lang w:eastAsia="ar-SA"/>
          <w14:ligatures w14:val="standardContextual"/>
        </w:rPr>
      </w:pPr>
    </w:p>
    <w:p w:rsidR="00824FC8" w:rsidRDefault="00824FC8" w:rsidP="00824FC8">
      <w:pPr>
        <w:suppressAutoHyphens/>
        <w:spacing w:after="0" w:line="240" w:lineRule="auto"/>
        <w:ind w:firstLine="709"/>
        <w:jc w:val="both"/>
        <w:rPr>
          <w:rFonts w:eastAsia="Calibri"/>
          <w:sz w:val="26"/>
          <w:szCs w:val="24"/>
          <w:lang w:eastAsia="ar-SA"/>
          <w14:ligatures w14:val="standardContextual"/>
        </w:rPr>
      </w:pPr>
    </w:p>
    <w:p w:rsidR="00824FC8" w:rsidRPr="00824FC8" w:rsidRDefault="00824FC8" w:rsidP="00824FC8">
      <w:pPr>
        <w:suppressAutoHyphens/>
        <w:spacing w:after="0" w:line="240" w:lineRule="auto"/>
        <w:ind w:firstLine="709"/>
        <w:jc w:val="both"/>
        <w:rPr>
          <w:rFonts w:eastAsia="Calibri"/>
          <w:sz w:val="26"/>
          <w:szCs w:val="24"/>
          <w:lang w:eastAsia="ar-SA"/>
          <w14:ligatures w14:val="standardContextual"/>
        </w:rPr>
      </w:pPr>
    </w:p>
    <w:bookmarkEnd w:id="5"/>
    <w:p w:rsidR="00824FC8" w:rsidRPr="00824FC8" w:rsidRDefault="00824FC8" w:rsidP="00824FC8">
      <w:pPr>
        <w:numPr>
          <w:ilvl w:val="0"/>
          <w:numId w:val="1"/>
        </w:numPr>
        <w:suppressAutoHyphens/>
        <w:autoSpaceDN w:val="0"/>
        <w:spacing w:after="0" w:line="240" w:lineRule="auto"/>
        <w:contextualSpacing/>
        <w:jc w:val="center"/>
        <w:textAlignment w:val="baseline"/>
        <w:rPr>
          <w:rFonts w:eastAsia="NSimSun"/>
          <w:b/>
          <w:bCs/>
          <w:kern w:val="3"/>
          <w:sz w:val="26"/>
          <w:szCs w:val="26"/>
          <w:lang w:eastAsia="zh-CN" w:bidi="hi-IN"/>
          <w14:ligatures w14:val="standardContextual"/>
        </w:rPr>
      </w:pPr>
      <w:r w:rsidRPr="00824FC8">
        <w:rPr>
          <w:rFonts w:eastAsia="NSimSun"/>
          <w:b/>
          <w:bCs/>
          <w:kern w:val="3"/>
          <w:sz w:val="26"/>
          <w:szCs w:val="26"/>
          <w:lang w:eastAsia="zh-CN" w:bidi="hi-IN"/>
          <w14:ligatures w14:val="standardContextual"/>
        </w:rPr>
        <w:lastRenderedPageBreak/>
        <w:t>Рекомендуемые размеры должностных окладов работников учреждения, должности которых не отнесены к ПКГ</w:t>
      </w:r>
    </w:p>
    <w:p w:rsidR="00824FC8" w:rsidRPr="00824FC8" w:rsidRDefault="00824FC8" w:rsidP="00824FC8">
      <w:pPr>
        <w:suppressAutoHyphens/>
        <w:autoSpaceDN w:val="0"/>
        <w:spacing w:after="0" w:line="240" w:lineRule="auto"/>
        <w:ind w:left="420"/>
        <w:contextualSpacing/>
        <w:textAlignment w:val="baseline"/>
        <w:rPr>
          <w:rFonts w:eastAsia="NSimSun"/>
          <w:b/>
          <w:bCs/>
          <w:kern w:val="3"/>
          <w:sz w:val="26"/>
          <w:szCs w:val="26"/>
          <w:lang w:eastAsia="zh-CN" w:bidi="hi-IN"/>
          <w14:ligatures w14:val="standardContextual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24FC8" w:rsidRPr="00824FC8" w:rsidTr="002E5536">
        <w:tc>
          <w:tcPr>
            <w:tcW w:w="4672" w:type="dxa"/>
          </w:tcPr>
          <w:p w:rsidR="00824FC8" w:rsidRPr="00824FC8" w:rsidRDefault="00824FC8" w:rsidP="00824FC8">
            <w:pPr>
              <w:suppressAutoHyphens/>
              <w:autoSpaceDN w:val="0"/>
              <w:spacing w:after="0" w:line="240" w:lineRule="auto"/>
              <w:textAlignment w:val="baseline"/>
              <w:rPr>
                <w:rFonts w:eastAsia="NSimSun"/>
                <w:kern w:val="3"/>
                <w:sz w:val="26"/>
                <w:szCs w:val="26"/>
                <w:lang w:eastAsia="zh-CN" w:bidi="hi-IN"/>
              </w:rPr>
            </w:pPr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>Наименование должности</w:t>
            </w:r>
          </w:p>
        </w:tc>
        <w:tc>
          <w:tcPr>
            <w:tcW w:w="4673" w:type="dxa"/>
          </w:tcPr>
          <w:p w:rsidR="00824FC8" w:rsidRPr="00824FC8" w:rsidRDefault="00824FC8" w:rsidP="00824FC8">
            <w:pPr>
              <w:suppressAutoHyphens/>
              <w:autoSpaceDN w:val="0"/>
              <w:spacing w:after="0" w:line="240" w:lineRule="auto"/>
              <w:textAlignment w:val="baseline"/>
              <w:rPr>
                <w:rFonts w:eastAsia="NSimSun"/>
                <w:kern w:val="3"/>
                <w:sz w:val="26"/>
                <w:szCs w:val="26"/>
                <w:lang w:eastAsia="zh-CN" w:bidi="hi-IN"/>
              </w:rPr>
            </w:pPr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>Размер должностных окладов (</w:t>
            </w:r>
            <w:r w:rsidRPr="00824FC8">
              <w:rPr>
                <w:rFonts w:eastAsia="NSimSun"/>
                <w:kern w:val="3"/>
                <w:sz w:val="24"/>
                <w:szCs w:val="24"/>
                <w:lang w:eastAsia="zh-CN" w:bidi="hi-IN"/>
              </w:rPr>
              <w:t>рубли)</w:t>
            </w:r>
          </w:p>
        </w:tc>
      </w:tr>
      <w:tr w:rsidR="00824FC8" w:rsidRPr="00824FC8" w:rsidTr="002E5536">
        <w:tc>
          <w:tcPr>
            <w:tcW w:w="4672" w:type="dxa"/>
          </w:tcPr>
          <w:p w:rsidR="00824FC8" w:rsidRPr="00824FC8" w:rsidRDefault="00824FC8" w:rsidP="00824FC8">
            <w:pPr>
              <w:suppressAutoHyphens/>
              <w:autoSpaceDN w:val="0"/>
              <w:spacing w:after="0" w:line="240" w:lineRule="auto"/>
              <w:textAlignment w:val="baseline"/>
              <w:rPr>
                <w:rFonts w:eastAsia="NSimSun"/>
                <w:kern w:val="3"/>
                <w:sz w:val="26"/>
                <w:szCs w:val="26"/>
                <w:lang w:eastAsia="zh-CN" w:bidi="hi-IN"/>
              </w:rPr>
            </w:pPr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>Коммерческий директор</w:t>
            </w:r>
          </w:p>
        </w:tc>
        <w:tc>
          <w:tcPr>
            <w:tcW w:w="4673" w:type="dxa"/>
          </w:tcPr>
          <w:p w:rsidR="00824FC8" w:rsidRPr="00824FC8" w:rsidRDefault="00824FC8" w:rsidP="00824FC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eastAsia="NSimSun"/>
                <w:kern w:val="3"/>
                <w:sz w:val="26"/>
                <w:szCs w:val="26"/>
                <w:lang w:eastAsia="zh-CN" w:bidi="hi-IN"/>
              </w:rPr>
            </w:pPr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>17295</w:t>
            </w:r>
          </w:p>
        </w:tc>
      </w:tr>
      <w:tr w:rsidR="00824FC8" w:rsidRPr="00824FC8" w:rsidTr="002E5536">
        <w:tc>
          <w:tcPr>
            <w:tcW w:w="4672" w:type="dxa"/>
          </w:tcPr>
          <w:p w:rsidR="00824FC8" w:rsidRPr="00824FC8" w:rsidRDefault="00824FC8" w:rsidP="00824FC8">
            <w:pPr>
              <w:suppressAutoHyphens/>
              <w:autoSpaceDN w:val="0"/>
              <w:spacing w:after="0" w:line="240" w:lineRule="auto"/>
              <w:textAlignment w:val="baseline"/>
              <w:rPr>
                <w:rFonts w:eastAsia="NSimSun"/>
                <w:kern w:val="3"/>
                <w:sz w:val="26"/>
                <w:szCs w:val="26"/>
                <w:lang w:eastAsia="zh-CN" w:bidi="hi-IN"/>
              </w:rPr>
            </w:pPr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>Главный бухгалтер</w:t>
            </w:r>
          </w:p>
        </w:tc>
        <w:tc>
          <w:tcPr>
            <w:tcW w:w="4673" w:type="dxa"/>
          </w:tcPr>
          <w:p w:rsidR="00824FC8" w:rsidRPr="00824FC8" w:rsidRDefault="00824FC8" w:rsidP="00824FC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eastAsia="NSimSun"/>
                <w:kern w:val="3"/>
                <w:sz w:val="26"/>
                <w:szCs w:val="26"/>
                <w:lang w:eastAsia="zh-CN" w:bidi="hi-IN"/>
              </w:rPr>
            </w:pPr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>22349</w:t>
            </w:r>
          </w:p>
        </w:tc>
      </w:tr>
      <w:tr w:rsidR="00824FC8" w:rsidRPr="00824FC8" w:rsidTr="002E5536">
        <w:tc>
          <w:tcPr>
            <w:tcW w:w="4672" w:type="dxa"/>
          </w:tcPr>
          <w:p w:rsidR="00824FC8" w:rsidRPr="00824FC8" w:rsidRDefault="00824FC8" w:rsidP="00824FC8">
            <w:pPr>
              <w:suppressAutoHyphens/>
              <w:autoSpaceDN w:val="0"/>
              <w:spacing w:after="0" w:line="240" w:lineRule="auto"/>
              <w:textAlignment w:val="baseline"/>
              <w:rPr>
                <w:rFonts w:eastAsia="NSimSun"/>
                <w:kern w:val="3"/>
                <w:sz w:val="26"/>
                <w:szCs w:val="26"/>
                <w:lang w:eastAsia="zh-CN" w:bidi="hi-IN"/>
              </w:rPr>
            </w:pPr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>Заместитель главного редактора</w:t>
            </w:r>
          </w:p>
        </w:tc>
        <w:tc>
          <w:tcPr>
            <w:tcW w:w="4673" w:type="dxa"/>
          </w:tcPr>
          <w:p w:rsidR="00824FC8" w:rsidRPr="00824FC8" w:rsidRDefault="00824FC8" w:rsidP="00824FC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eastAsia="NSimSun"/>
                <w:kern w:val="3"/>
                <w:sz w:val="26"/>
                <w:szCs w:val="26"/>
                <w:lang w:eastAsia="zh-CN" w:bidi="hi-IN"/>
              </w:rPr>
            </w:pPr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>22349</w:t>
            </w:r>
          </w:p>
        </w:tc>
      </w:tr>
      <w:tr w:rsidR="00824FC8" w:rsidRPr="00824FC8" w:rsidTr="002E5536">
        <w:tc>
          <w:tcPr>
            <w:tcW w:w="4672" w:type="dxa"/>
          </w:tcPr>
          <w:p w:rsidR="00824FC8" w:rsidRPr="00824FC8" w:rsidRDefault="00824FC8" w:rsidP="00824FC8">
            <w:pPr>
              <w:suppressAutoHyphens/>
              <w:autoSpaceDN w:val="0"/>
              <w:spacing w:after="0" w:line="240" w:lineRule="auto"/>
              <w:textAlignment w:val="baseline"/>
              <w:rPr>
                <w:rFonts w:eastAsia="NSimSun"/>
                <w:kern w:val="3"/>
                <w:sz w:val="26"/>
                <w:szCs w:val="26"/>
                <w:lang w:eastAsia="zh-CN" w:bidi="hi-IN"/>
              </w:rPr>
            </w:pPr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>Редактор новостей</w:t>
            </w:r>
          </w:p>
        </w:tc>
        <w:tc>
          <w:tcPr>
            <w:tcW w:w="4673" w:type="dxa"/>
          </w:tcPr>
          <w:p w:rsidR="00824FC8" w:rsidRPr="00824FC8" w:rsidRDefault="00824FC8" w:rsidP="00824FC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eastAsia="NSimSun"/>
                <w:kern w:val="3"/>
                <w:sz w:val="26"/>
                <w:szCs w:val="26"/>
                <w:lang w:eastAsia="zh-CN" w:bidi="hi-IN"/>
              </w:rPr>
            </w:pPr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>17295</w:t>
            </w:r>
          </w:p>
        </w:tc>
      </w:tr>
      <w:tr w:rsidR="00824FC8" w:rsidRPr="00824FC8" w:rsidTr="002E5536">
        <w:tc>
          <w:tcPr>
            <w:tcW w:w="4672" w:type="dxa"/>
          </w:tcPr>
          <w:p w:rsidR="00824FC8" w:rsidRPr="00824FC8" w:rsidRDefault="00824FC8" w:rsidP="00824FC8">
            <w:pPr>
              <w:suppressAutoHyphens/>
              <w:autoSpaceDN w:val="0"/>
              <w:spacing w:after="0" w:line="240" w:lineRule="auto"/>
              <w:textAlignment w:val="baseline"/>
              <w:rPr>
                <w:rFonts w:eastAsia="NSimSun"/>
                <w:kern w:val="3"/>
                <w:sz w:val="26"/>
                <w:szCs w:val="26"/>
                <w:lang w:eastAsia="zh-CN" w:bidi="hi-IN"/>
              </w:rPr>
            </w:pPr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 xml:space="preserve">Оператор </w:t>
            </w:r>
            <w:proofErr w:type="gramStart"/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>видеозаписи-монтажер</w:t>
            </w:r>
            <w:proofErr w:type="gramEnd"/>
          </w:p>
        </w:tc>
        <w:tc>
          <w:tcPr>
            <w:tcW w:w="4673" w:type="dxa"/>
          </w:tcPr>
          <w:p w:rsidR="00824FC8" w:rsidRPr="00824FC8" w:rsidRDefault="00824FC8" w:rsidP="00824FC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eastAsia="NSimSun"/>
                <w:kern w:val="3"/>
                <w:sz w:val="26"/>
                <w:szCs w:val="26"/>
                <w:lang w:eastAsia="zh-CN" w:bidi="hi-IN"/>
              </w:rPr>
            </w:pPr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>12094</w:t>
            </w:r>
          </w:p>
        </w:tc>
      </w:tr>
      <w:tr w:rsidR="00824FC8" w:rsidRPr="00824FC8" w:rsidTr="002E5536">
        <w:tc>
          <w:tcPr>
            <w:tcW w:w="4672" w:type="dxa"/>
          </w:tcPr>
          <w:p w:rsidR="00824FC8" w:rsidRPr="00824FC8" w:rsidRDefault="00824FC8" w:rsidP="00824FC8">
            <w:pPr>
              <w:suppressAutoHyphens/>
              <w:autoSpaceDN w:val="0"/>
              <w:spacing w:after="0" w:line="240" w:lineRule="auto"/>
              <w:textAlignment w:val="baseline"/>
              <w:rPr>
                <w:rFonts w:eastAsia="NSimSun"/>
                <w:kern w:val="3"/>
                <w:sz w:val="26"/>
                <w:szCs w:val="26"/>
                <w:lang w:eastAsia="zh-CN" w:bidi="hi-IN"/>
              </w:rPr>
            </w:pPr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>Редактор отдела спецпроектов</w:t>
            </w:r>
          </w:p>
        </w:tc>
        <w:tc>
          <w:tcPr>
            <w:tcW w:w="4673" w:type="dxa"/>
          </w:tcPr>
          <w:p w:rsidR="00824FC8" w:rsidRPr="00824FC8" w:rsidRDefault="00824FC8" w:rsidP="00824FC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eastAsia="NSimSun"/>
                <w:kern w:val="3"/>
                <w:sz w:val="26"/>
                <w:szCs w:val="26"/>
                <w:lang w:eastAsia="zh-CN" w:bidi="hi-IN"/>
              </w:rPr>
            </w:pPr>
            <w:r w:rsidRPr="00824FC8">
              <w:rPr>
                <w:rFonts w:eastAsia="NSimSun"/>
                <w:kern w:val="3"/>
                <w:sz w:val="26"/>
                <w:szCs w:val="26"/>
                <w:lang w:eastAsia="zh-CN" w:bidi="hi-IN"/>
              </w:rPr>
              <w:t>17295</w:t>
            </w:r>
          </w:p>
        </w:tc>
      </w:tr>
    </w:tbl>
    <w:p w:rsidR="00824FC8" w:rsidRPr="00824FC8" w:rsidRDefault="00824FC8" w:rsidP="00824FC8">
      <w:pPr>
        <w:suppressAutoHyphens/>
        <w:autoSpaceDN w:val="0"/>
        <w:spacing w:after="0" w:line="240" w:lineRule="auto"/>
        <w:textAlignment w:val="baseline"/>
        <w:rPr>
          <w:rFonts w:eastAsia="NSimSun"/>
          <w:b/>
          <w:bCs/>
          <w:kern w:val="3"/>
          <w:sz w:val="26"/>
          <w:szCs w:val="26"/>
          <w:lang w:eastAsia="zh-CN" w:bidi="hi-IN"/>
          <w14:ligatures w14:val="standardContextual"/>
        </w:rPr>
      </w:pPr>
    </w:p>
    <w:p w:rsidR="00824FC8" w:rsidRPr="00824FC8" w:rsidRDefault="00824FC8" w:rsidP="00824FC8">
      <w:pPr>
        <w:suppressAutoHyphens/>
        <w:autoSpaceDN w:val="0"/>
        <w:spacing w:after="0" w:line="240" w:lineRule="auto"/>
        <w:jc w:val="center"/>
        <w:textAlignment w:val="baseline"/>
        <w:rPr>
          <w:rFonts w:eastAsia="NSimSun"/>
          <w:b/>
          <w:bCs/>
          <w:kern w:val="3"/>
          <w:sz w:val="26"/>
          <w:szCs w:val="26"/>
          <w:lang w:eastAsia="zh-CN" w:bidi="hi-IN"/>
          <w14:ligatures w14:val="standardContextual"/>
        </w:rPr>
      </w:pPr>
    </w:p>
    <w:p w:rsidR="00824FC8" w:rsidRPr="00824FC8" w:rsidRDefault="00824FC8" w:rsidP="00824FC8">
      <w:pPr>
        <w:suppressAutoHyphens/>
        <w:autoSpaceDN w:val="0"/>
        <w:spacing w:after="0" w:line="240" w:lineRule="auto"/>
        <w:textAlignment w:val="baseline"/>
        <w:rPr>
          <w:rFonts w:ascii="Liberation Serif" w:eastAsia="NSimSun" w:hAnsi="Liberation Serif" w:cs="Arial"/>
          <w:kern w:val="3"/>
          <w:sz w:val="24"/>
          <w:szCs w:val="24"/>
          <w:lang w:eastAsia="zh-CN" w:bidi="hi-IN"/>
          <w14:ligatures w14:val="standardContextual"/>
        </w:rPr>
      </w:pPr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824FC8">
      <w:headerReference w:type="default" r:id="rId10"/>
      <w:pgSz w:w="11907" w:h="16840" w:code="9"/>
      <w:pgMar w:top="567" w:right="567" w:bottom="851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7F9" w:rsidRDefault="006967F9" w:rsidP="008E6470">
      <w:pPr>
        <w:spacing w:after="0" w:line="240" w:lineRule="auto"/>
      </w:pPr>
      <w:r>
        <w:separator/>
      </w:r>
    </w:p>
  </w:endnote>
  <w:endnote w:type="continuationSeparator" w:id="0">
    <w:p w:rsidR="006967F9" w:rsidRDefault="006967F9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7F9" w:rsidRDefault="006967F9" w:rsidP="008E6470">
      <w:pPr>
        <w:spacing w:after="0" w:line="240" w:lineRule="auto"/>
      </w:pPr>
      <w:r>
        <w:separator/>
      </w:r>
    </w:p>
  </w:footnote>
  <w:footnote w:type="continuationSeparator" w:id="0">
    <w:p w:rsidR="006967F9" w:rsidRDefault="006967F9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571A8C">
      <w:rPr>
        <w:noProof/>
        <w:sz w:val="24"/>
        <w:szCs w:val="24"/>
      </w:rPr>
      <w:t>4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C57C3"/>
    <w:multiLevelType w:val="hybridMultilevel"/>
    <w:tmpl w:val="B608C6B0"/>
    <w:lvl w:ilvl="0" w:tplc="035E9976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FC8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71A8C"/>
    <w:rsid w:val="005A7FAB"/>
    <w:rsid w:val="00636F01"/>
    <w:rsid w:val="00686268"/>
    <w:rsid w:val="006967F9"/>
    <w:rsid w:val="00797388"/>
    <w:rsid w:val="007F5FA4"/>
    <w:rsid w:val="00824FC8"/>
    <w:rsid w:val="00830DD9"/>
    <w:rsid w:val="00897181"/>
    <w:rsid w:val="008A4F49"/>
    <w:rsid w:val="008D110A"/>
    <w:rsid w:val="008E6470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table" w:customStyle="1" w:styleId="1">
    <w:name w:val="Сетка таблицы1"/>
    <w:basedOn w:val="a1"/>
    <w:next w:val="a9"/>
    <w:uiPriority w:val="39"/>
    <w:rsid w:val="00824FC8"/>
    <w:rPr>
      <w:rFonts w:eastAsia="Calibri"/>
      <w:kern w:val="2"/>
      <w:sz w:val="22"/>
      <w:szCs w:val="22"/>
      <w:lang w:eastAsia="en-US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824F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table" w:customStyle="1" w:styleId="1">
    <w:name w:val="Сетка таблицы1"/>
    <w:basedOn w:val="a1"/>
    <w:next w:val="a9"/>
    <w:uiPriority w:val="39"/>
    <w:rsid w:val="00824FC8"/>
    <w:rPr>
      <w:rFonts w:eastAsia="Calibri"/>
      <w:kern w:val="2"/>
      <w:sz w:val="22"/>
      <w:szCs w:val="22"/>
      <w:lang w:eastAsia="en-US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824F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69E840-67F7-4B28-A848-A160F314E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7</TotalTime>
  <Pages>4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Анисимов Вадим Валерьевич</dc:creator>
  <cp:lastModifiedBy>Анисимов Вадим Валерьевич</cp:lastModifiedBy>
  <cp:revision>2</cp:revision>
  <cp:lastPrinted>2025-09-11T06:19:00Z</cp:lastPrinted>
  <dcterms:created xsi:type="dcterms:W3CDTF">2025-10-13T13:45:00Z</dcterms:created>
  <dcterms:modified xsi:type="dcterms:W3CDTF">2025-10-14T13:38:00Z</dcterms:modified>
</cp:coreProperties>
</file>