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0F3DDD" w:rsidP="000F3DD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13.10.2020 № 3857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F3DDD" w:rsidRDefault="000F3DDD" w:rsidP="000F3DDD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от 27 июля 2010 г. № 210-ФЗ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0F3DDD" w:rsidRDefault="000F3DDD" w:rsidP="000F3DDD">
      <w:pPr>
        <w:widowControl w:val="0"/>
        <w:spacing w:after="0" w:line="240" w:lineRule="auto"/>
        <w:ind w:firstLine="709"/>
        <w:jc w:val="both"/>
        <w:rPr>
          <w:bCs/>
          <w:color w:val="000000" w:themeColor="text1"/>
          <w:sz w:val="26"/>
          <w:szCs w:val="26"/>
        </w:rPr>
      </w:pPr>
      <w:r>
        <w:rPr>
          <w:color w:val="000000"/>
          <w:sz w:val="26"/>
          <w:szCs w:val="26"/>
        </w:rPr>
        <w:t>1. Внести в п</w:t>
      </w:r>
      <w:r>
        <w:rPr>
          <w:sz w:val="26"/>
          <w:szCs w:val="26"/>
        </w:rPr>
        <w:t>остановление Администрации Великого Новгорода от 1</w:t>
      </w:r>
      <w:r>
        <w:rPr>
          <w:sz w:val="26"/>
          <w:szCs w:val="26"/>
        </w:rPr>
        <w:t>3</w:t>
      </w:r>
      <w:r>
        <w:rPr>
          <w:sz w:val="26"/>
          <w:szCs w:val="26"/>
        </w:rPr>
        <w:t>.</w:t>
      </w:r>
      <w:r>
        <w:rPr>
          <w:sz w:val="26"/>
          <w:szCs w:val="26"/>
        </w:rPr>
        <w:t>10</w:t>
      </w:r>
      <w:r>
        <w:rPr>
          <w:sz w:val="26"/>
          <w:szCs w:val="26"/>
        </w:rPr>
        <w:t>.202</w:t>
      </w:r>
      <w:r>
        <w:rPr>
          <w:sz w:val="26"/>
          <w:szCs w:val="26"/>
        </w:rPr>
        <w:t>0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3857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C44D3F">
        <w:rPr>
          <w:sz w:val="26"/>
          <w:szCs w:val="26"/>
        </w:rPr>
        <w:t>«</w:t>
      </w:r>
      <w:r>
        <w:rPr>
          <w:sz w:val="26"/>
          <w:szCs w:val="26"/>
        </w:rPr>
        <w:t>Выдача молодой семье свидетельства о праве на получение социальной выплаты на приобретение (строительство) жилья»</w:t>
      </w:r>
      <w:r>
        <w:rPr>
          <w:bCs/>
          <w:color w:val="000000" w:themeColor="text1"/>
          <w:sz w:val="26"/>
          <w:szCs w:val="26"/>
        </w:rPr>
        <w:t xml:space="preserve"> следующие изменения:</w:t>
      </w:r>
    </w:p>
    <w:p w:rsidR="000F3DDD" w:rsidRDefault="000F3DDD" w:rsidP="000F3DDD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0F3DDD" w:rsidRDefault="000F3DDD" w:rsidP="003C1EA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  <w:proofErr w:type="gramStart"/>
      <w:r>
        <w:rPr>
          <w:bCs/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В соответствии </w:t>
      </w:r>
      <w:r>
        <w:rPr>
          <w:color w:val="000000"/>
          <w:sz w:val="26"/>
          <w:szCs w:val="26"/>
        </w:rPr>
        <w:t xml:space="preserve">с </w:t>
      </w:r>
      <w:r>
        <w:rPr>
          <w:color w:val="000000"/>
          <w:sz w:val="26"/>
          <w:szCs w:val="26"/>
        </w:rPr>
        <w:t xml:space="preserve">Федеральными законами от 6 октября 2003 г. № 131-ФЗ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от 27 июля 2010 г. № 210-ФЗ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постановлением </w:t>
      </w:r>
      <w:r>
        <w:rPr>
          <w:sz w:val="26"/>
          <w:szCs w:val="26"/>
        </w:rPr>
        <w:t xml:space="preserve">Правительства Российской Федерации от 17 декабря 2010 г. </w:t>
      </w:r>
      <w:r>
        <w:rPr>
          <w:sz w:val="26"/>
          <w:szCs w:val="26"/>
        </w:rPr>
        <w:t>№</w:t>
      </w:r>
      <w:r>
        <w:rPr>
          <w:sz w:val="26"/>
          <w:szCs w:val="26"/>
        </w:rPr>
        <w:t xml:space="preserve"> 1050 </w:t>
      </w:r>
      <w:r>
        <w:rPr>
          <w:sz w:val="26"/>
          <w:szCs w:val="26"/>
        </w:rPr>
        <w:t>«</w:t>
      </w:r>
      <w:r>
        <w:rPr>
          <w:sz w:val="26"/>
          <w:szCs w:val="26"/>
        </w:rPr>
        <w:t xml:space="preserve">О реализации отдельных мероприятий государственной программы Российской Федерации </w:t>
      </w:r>
      <w:r w:rsidR="003C1EAE">
        <w:rPr>
          <w:sz w:val="26"/>
          <w:szCs w:val="26"/>
        </w:rPr>
        <w:t>«</w:t>
      </w:r>
      <w:r>
        <w:rPr>
          <w:sz w:val="26"/>
          <w:szCs w:val="26"/>
        </w:rPr>
        <w:t>Обеспечение доступным и комфортным жильем и коммунальными услугами граждан</w:t>
      </w:r>
      <w:proofErr w:type="gramEnd"/>
      <w:r>
        <w:rPr>
          <w:sz w:val="26"/>
          <w:szCs w:val="26"/>
        </w:rPr>
        <w:t xml:space="preserve"> Российской Федерации</w:t>
      </w:r>
      <w:r>
        <w:rPr>
          <w:sz w:val="26"/>
          <w:szCs w:val="26"/>
        </w:rPr>
        <w:t>», постановлениями Правительства Новгоро</w:t>
      </w:r>
      <w:r>
        <w:rPr>
          <w:sz w:val="26"/>
          <w:szCs w:val="26"/>
        </w:rPr>
        <w:t xml:space="preserve">дской области от 01.04.2014 </w:t>
      </w:r>
      <w:r>
        <w:rPr>
          <w:sz w:val="26"/>
          <w:szCs w:val="26"/>
        </w:rPr>
        <w:t>№</w:t>
      </w:r>
      <w:r>
        <w:rPr>
          <w:sz w:val="26"/>
          <w:szCs w:val="26"/>
        </w:rPr>
        <w:t xml:space="preserve"> 194 </w:t>
      </w:r>
      <w:r>
        <w:rPr>
          <w:sz w:val="26"/>
          <w:szCs w:val="26"/>
        </w:rPr>
        <w:t>«</w:t>
      </w:r>
      <w:r>
        <w:rPr>
          <w:sz w:val="26"/>
          <w:szCs w:val="26"/>
        </w:rPr>
        <w:t xml:space="preserve">О мерах по реализации государственной программы Новгородской области </w:t>
      </w:r>
      <w:r w:rsidR="003C1EAE">
        <w:rPr>
          <w:sz w:val="26"/>
          <w:szCs w:val="26"/>
        </w:rPr>
        <w:t>«</w:t>
      </w:r>
      <w:r>
        <w:rPr>
          <w:sz w:val="26"/>
          <w:szCs w:val="26"/>
        </w:rPr>
        <w:t>Развитие строительства на территории Новгородской области</w:t>
      </w:r>
      <w:r>
        <w:rPr>
          <w:sz w:val="26"/>
          <w:szCs w:val="26"/>
        </w:rPr>
        <w:t>», от</w:t>
      </w:r>
      <w:r w:rsidR="00BE32B5">
        <w:rPr>
          <w:sz w:val="26"/>
          <w:szCs w:val="26"/>
        </w:rPr>
        <w:t xml:space="preserve"> 27.12.2023 </w:t>
      </w:r>
      <w:r w:rsidR="00BE32B5">
        <w:rPr>
          <w:sz w:val="26"/>
          <w:szCs w:val="26"/>
        </w:rPr>
        <w:t>№</w:t>
      </w:r>
      <w:r w:rsidR="00BE32B5">
        <w:rPr>
          <w:sz w:val="26"/>
          <w:szCs w:val="26"/>
        </w:rPr>
        <w:t xml:space="preserve"> 608 </w:t>
      </w:r>
      <w:r w:rsidR="00BE32B5">
        <w:rPr>
          <w:sz w:val="26"/>
          <w:szCs w:val="26"/>
        </w:rPr>
        <w:t>«</w:t>
      </w:r>
      <w:r w:rsidR="00BE32B5">
        <w:rPr>
          <w:sz w:val="26"/>
          <w:szCs w:val="26"/>
        </w:rPr>
        <w:t xml:space="preserve">О государственной программе Новгородской области </w:t>
      </w:r>
      <w:r w:rsidR="00BE32B5">
        <w:rPr>
          <w:sz w:val="26"/>
          <w:szCs w:val="26"/>
        </w:rPr>
        <w:t>«</w:t>
      </w:r>
      <w:r w:rsidR="00BE32B5">
        <w:rPr>
          <w:sz w:val="26"/>
          <w:szCs w:val="26"/>
        </w:rPr>
        <w:t>Развитие строительства на территории Новгородской области</w:t>
      </w:r>
      <w:r w:rsidR="00BE32B5">
        <w:rPr>
          <w:sz w:val="26"/>
          <w:szCs w:val="26"/>
        </w:rPr>
        <w:t>»</w:t>
      </w:r>
      <w:r w:rsidR="003C1EAE">
        <w:rPr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>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>
        <w:rPr>
          <w:bCs/>
          <w:color w:val="000000"/>
          <w:sz w:val="26"/>
          <w:szCs w:val="26"/>
        </w:rPr>
        <w:t>"</w:t>
      </w:r>
      <w:proofErr w:type="gramEnd"/>
      <w:r>
        <w:rPr>
          <w:color w:val="000000"/>
          <w:sz w:val="26"/>
          <w:szCs w:val="26"/>
        </w:rPr>
        <w:t xml:space="preserve">; </w:t>
      </w:r>
    </w:p>
    <w:p w:rsidR="000F3DDD" w:rsidRDefault="000F3DDD" w:rsidP="000F3DDD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C44D3F">
        <w:rPr>
          <w:sz w:val="26"/>
          <w:szCs w:val="26"/>
        </w:rPr>
        <w:t>«Выдача молодой семье свидетельства о праве на получение социальной выплаты на приобретение (строительство) жилья»</w:t>
      </w:r>
      <w:r>
        <w:rPr>
          <w:color w:val="000000"/>
          <w:sz w:val="26"/>
          <w:szCs w:val="26"/>
        </w:rPr>
        <w:t>, утвержденном вышеназванным постановлением, подраздел 2.5, разделы 4, 5 исключить.</w:t>
      </w:r>
    </w:p>
    <w:p w:rsidR="000F3DDD" w:rsidRDefault="000F3DDD" w:rsidP="000F3DDD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"Новгород", официальном сетевом издании "Интернет-газета "Новгород" и разместить на </w:t>
      </w:r>
      <w:r>
        <w:rPr>
          <w:color w:val="000000"/>
          <w:sz w:val="26"/>
          <w:szCs w:val="26"/>
        </w:rPr>
        <w:lastRenderedPageBreak/>
        <w:t>официальных сайтах Администрации Великого Новгорода в сети Интернет.</w:t>
      </w:r>
    </w:p>
    <w:p w:rsidR="000F3DDD" w:rsidRDefault="000F3DDD" w:rsidP="000F3DDD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0F3DDD" w:rsidRDefault="000F3DD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752EB" w:rsidRDefault="002752EB" w:rsidP="002752E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</w:p>
    <w:p w:rsidR="002752EB" w:rsidRDefault="002752EB" w:rsidP="002752E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жилищным вопросам и </w:t>
      </w:r>
      <w:proofErr w:type="gramStart"/>
      <w:r>
        <w:rPr>
          <w:b/>
          <w:bCs/>
          <w:color w:val="000000"/>
          <w:sz w:val="26"/>
          <w:szCs w:val="26"/>
        </w:rPr>
        <w:t>социальной</w:t>
      </w:r>
      <w:proofErr w:type="gramEnd"/>
    </w:p>
    <w:p w:rsidR="00237686" w:rsidRDefault="002752EB" w:rsidP="002752E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поддержке граждан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Самсонова М.Л.</w:t>
      </w:r>
      <w:bookmarkStart w:id="2" w:name="_GoBack"/>
      <w:bookmarkEnd w:id="2"/>
      <w:r w:rsidR="00015A8E"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C44D3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Pr="00797388">
        <w:rPr>
          <w:sz w:val="26"/>
          <w:szCs w:val="26"/>
        </w:rPr>
        <w:t xml:space="preserve"> </w:t>
      </w:r>
      <w:bookmarkStart w:id="3" w:name="номер2"/>
      <w:bookmarkEnd w:id="3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A09" w:rsidRDefault="00891A09" w:rsidP="008E6470">
      <w:pPr>
        <w:spacing w:after="0" w:line="240" w:lineRule="auto"/>
      </w:pPr>
      <w:r>
        <w:separator/>
      </w:r>
    </w:p>
  </w:endnote>
  <w:endnote w:type="continuationSeparator" w:id="0">
    <w:p w:rsidR="00891A09" w:rsidRDefault="00891A0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A09" w:rsidRDefault="00891A09" w:rsidP="008E6470">
      <w:pPr>
        <w:spacing w:after="0" w:line="240" w:lineRule="auto"/>
      </w:pPr>
      <w:r>
        <w:separator/>
      </w:r>
    </w:p>
  </w:footnote>
  <w:footnote w:type="continuationSeparator" w:id="0">
    <w:p w:rsidR="00891A09" w:rsidRDefault="00891A0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752E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DDD"/>
    <w:rsid w:val="00015A8E"/>
    <w:rsid w:val="00033D86"/>
    <w:rsid w:val="00086A79"/>
    <w:rsid w:val="000979B3"/>
    <w:rsid w:val="000C06A3"/>
    <w:rsid w:val="000D6A99"/>
    <w:rsid w:val="000F3DDD"/>
    <w:rsid w:val="001104BE"/>
    <w:rsid w:val="0017581F"/>
    <w:rsid w:val="00181C87"/>
    <w:rsid w:val="001D4E91"/>
    <w:rsid w:val="001F17B3"/>
    <w:rsid w:val="0020307F"/>
    <w:rsid w:val="00237686"/>
    <w:rsid w:val="002752EB"/>
    <w:rsid w:val="002A5AAA"/>
    <w:rsid w:val="003510E3"/>
    <w:rsid w:val="003A3B3A"/>
    <w:rsid w:val="003C1EAE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97388"/>
    <w:rsid w:val="007F5FA4"/>
    <w:rsid w:val="00830DD9"/>
    <w:rsid w:val="00891A0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32B5"/>
    <w:rsid w:val="00BE648B"/>
    <w:rsid w:val="00C02D33"/>
    <w:rsid w:val="00C20D29"/>
    <w:rsid w:val="00C44D3F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5DA2B-FC5E-48EE-AAD8-FD4E02B94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26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Шведкин Илья Сергеевич</cp:lastModifiedBy>
  <cp:revision>3</cp:revision>
  <cp:lastPrinted>2025-09-11T06:19:00Z</cp:lastPrinted>
  <dcterms:created xsi:type="dcterms:W3CDTF">2025-11-14T11:36:00Z</dcterms:created>
  <dcterms:modified xsi:type="dcterms:W3CDTF">2025-11-14T12:05:00Z</dcterms:modified>
</cp:coreProperties>
</file>