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8363"/>
        <w:gridCol w:w="587"/>
      </w:tblGrid>
      <w:tr w:rsidR="00237686" w:rsidRPr="00B864C9" w:rsidTr="00460654">
        <w:tc>
          <w:tcPr>
            <w:tcW w:w="567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363" w:type="dxa"/>
          </w:tcPr>
          <w:p w:rsidR="00237686" w:rsidRPr="00B864C9" w:rsidRDefault="004A5361" w:rsidP="004A536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изменений в</w:t>
            </w:r>
            <w:r w:rsidRPr="001416D2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000000"/>
                <w:sz w:val="26"/>
                <w:szCs w:val="26"/>
              </w:rPr>
              <w:t>постановление Администрации Великого Новгорода от 12.05.2012 № 1806</w:t>
            </w:r>
          </w:p>
        </w:tc>
        <w:tc>
          <w:tcPr>
            <w:tcW w:w="587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4A5361" w:rsidRPr="00650EA6" w:rsidRDefault="004A5361" w:rsidP="004A536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sz w:val="26"/>
          <w:szCs w:val="26"/>
        </w:rPr>
      </w:pPr>
      <w:r w:rsidRPr="00304607">
        <w:rPr>
          <w:color w:val="000000"/>
          <w:sz w:val="26"/>
          <w:szCs w:val="26"/>
        </w:rPr>
        <w:t xml:space="preserve">В соответствии с </w:t>
      </w:r>
      <w:r>
        <w:rPr>
          <w:color w:val="000000"/>
          <w:sz w:val="26"/>
          <w:szCs w:val="26"/>
        </w:rPr>
        <w:t>Федеральными законами от 6 октября 2003 г. № 131-ФЗ «Об общих принципах организации местного самоуправления в Российской Федерации», от 27 июля 2010 г. № 210-ФЗ «Об организации предоставления государственных и мун</w:t>
      </w:r>
      <w:r w:rsidRPr="00650EA6">
        <w:rPr>
          <w:sz w:val="26"/>
          <w:szCs w:val="26"/>
        </w:rPr>
        <w:t xml:space="preserve">иципальных услуг» Администрация Великого Новгорода </w:t>
      </w:r>
      <w:r w:rsidRPr="00650EA6">
        <w:rPr>
          <w:b/>
          <w:bCs/>
          <w:sz w:val="26"/>
          <w:szCs w:val="26"/>
        </w:rPr>
        <w:t>постановляет:</w:t>
      </w:r>
    </w:p>
    <w:p w:rsidR="00237686" w:rsidRDefault="004A5361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4A5361">
        <w:rPr>
          <w:color w:val="000000"/>
          <w:sz w:val="26"/>
          <w:szCs w:val="26"/>
        </w:rPr>
        <w:t xml:space="preserve">1. Внести в постановление Администрации Великого Новгорода от </w:t>
      </w:r>
      <w:r w:rsidRPr="004A5361">
        <w:rPr>
          <w:bCs/>
          <w:color w:val="000000"/>
          <w:sz w:val="26"/>
          <w:szCs w:val="26"/>
        </w:rPr>
        <w:t>12.05.2012 № 1806</w:t>
      </w:r>
      <w:r w:rsidRPr="004A5361">
        <w:rPr>
          <w:color w:val="000000"/>
          <w:sz w:val="26"/>
          <w:szCs w:val="26"/>
        </w:rPr>
        <w:t xml:space="preserve"> "Об утверждении Административного регламента по предоставлению муниципальной услуги "Приемка в эксплуатацию жилых и нежилых помещений, расположенных в многоквартирных домах, после перепланировки" (в редакции постановлений Администрации Великого Новгорода </w:t>
      </w:r>
      <w:r>
        <w:rPr>
          <w:color w:val="000000"/>
          <w:sz w:val="26"/>
          <w:szCs w:val="26"/>
        </w:rPr>
        <w:t xml:space="preserve">от </w:t>
      </w:r>
      <w:proofErr w:type="spellStart"/>
      <w:proofErr w:type="gramStart"/>
      <w:r w:rsidRPr="004A5361">
        <w:rPr>
          <w:color w:val="000000"/>
          <w:sz w:val="26"/>
          <w:szCs w:val="26"/>
        </w:rPr>
        <w:t>от</w:t>
      </w:r>
      <w:proofErr w:type="spellEnd"/>
      <w:proofErr w:type="gramEnd"/>
      <w:r w:rsidRPr="004A5361">
        <w:rPr>
          <w:color w:val="000000"/>
          <w:sz w:val="26"/>
          <w:szCs w:val="26"/>
        </w:rPr>
        <w:t xml:space="preserve"> 07.06.2012 </w:t>
      </w:r>
      <w:r>
        <w:rPr>
          <w:color w:val="000000"/>
          <w:sz w:val="26"/>
          <w:szCs w:val="26"/>
        </w:rPr>
        <w:t>№</w:t>
      </w:r>
      <w:r w:rsidRPr="004A5361">
        <w:rPr>
          <w:color w:val="000000"/>
          <w:sz w:val="26"/>
          <w:szCs w:val="26"/>
        </w:rPr>
        <w:t xml:space="preserve"> 2266, от 01.10.2012</w:t>
      </w:r>
      <w:r>
        <w:rPr>
          <w:color w:val="000000"/>
          <w:sz w:val="26"/>
          <w:szCs w:val="26"/>
        </w:rPr>
        <w:t xml:space="preserve"> №</w:t>
      </w:r>
      <w:r w:rsidRPr="004A5361">
        <w:rPr>
          <w:color w:val="000000"/>
          <w:sz w:val="26"/>
          <w:szCs w:val="26"/>
        </w:rPr>
        <w:t xml:space="preserve"> 4303, от 24.01.2014 </w:t>
      </w:r>
      <w:r>
        <w:rPr>
          <w:color w:val="000000"/>
          <w:sz w:val="26"/>
          <w:szCs w:val="26"/>
        </w:rPr>
        <w:t>№</w:t>
      </w:r>
      <w:r w:rsidRPr="004A5361">
        <w:rPr>
          <w:color w:val="000000"/>
          <w:sz w:val="26"/>
          <w:szCs w:val="26"/>
        </w:rPr>
        <w:t xml:space="preserve"> 422,</w:t>
      </w:r>
      <w:r>
        <w:rPr>
          <w:color w:val="000000"/>
          <w:sz w:val="26"/>
          <w:szCs w:val="26"/>
        </w:rPr>
        <w:t xml:space="preserve"> </w:t>
      </w:r>
      <w:r w:rsidRPr="004A5361">
        <w:rPr>
          <w:color w:val="000000"/>
          <w:sz w:val="26"/>
          <w:szCs w:val="26"/>
        </w:rPr>
        <w:t xml:space="preserve">от 04.07.2016 </w:t>
      </w:r>
      <w:r>
        <w:rPr>
          <w:color w:val="000000"/>
          <w:sz w:val="26"/>
          <w:szCs w:val="26"/>
        </w:rPr>
        <w:t>№</w:t>
      </w:r>
      <w:r w:rsidRPr="004A5361">
        <w:rPr>
          <w:color w:val="000000"/>
          <w:sz w:val="26"/>
          <w:szCs w:val="26"/>
        </w:rPr>
        <w:t xml:space="preserve"> 3107, от 17.01.2019 </w:t>
      </w:r>
      <w:r>
        <w:rPr>
          <w:color w:val="000000"/>
          <w:sz w:val="26"/>
          <w:szCs w:val="26"/>
        </w:rPr>
        <w:t>№</w:t>
      </w:r>
      <w:r w:rsidRPr="004A5361">
        <w:rPr>
          <w:color w:val="000000"/>
          <w:sz w:val="26"/>
          <w:szCs w:val="26"/>
        </w:rPr>
        <w:t xml:space="preserve"> 172, от 12.07.2023 </w:t>
      </w:r>
      <w:r>
        <w:rPr>
          <w:color w:val="000000"/>
          <w:sz w:val="26"/>
          <w:szCs w:val="26"/>
        </w:rPr>
        <w:t>№</w:t>
      </w:r>
      <w:r w:rsidRPr="004A5361">
        <w:rPr>
          <w:color w:val="000000"/>
          <w:sz w:val="26"/>
          <w:szCs w:val="26"/>
        </w:rPr>
        <w:t xml:space="preserve"> 3417)</w:t>
      </w:r>
      <w:r>
        <w:rPr>
          <w:color w:val="000000"/>
          <w:sz w:val="26"/>
          <w:szCs w:val="26"/>
        </w:rPr>
        <w:t xml:space="preserve"> </w:t>
      </w:r>
      <w:r w:rsidRPr="004A5361">
        <w:rPr>
          <w:color w:val="000000"/>
          <w:sz w:val="26"/>
          <w:szCs w:val="26"/>
        </w:rPr>
        <w:t>следующие изменения:</w:t>
      </w:r>
    </w:p>
    <w:p w:rsidR="004A5361" w:rsidRPr="00650EA6" w:rsidRDefault="004A5361" w:rsidP="004A5361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D25AD6">
        <w:rPr>
          <w:sz w:val="26"/>
          <w:szCs w:val="26"/>
        </w:rPr>
        <w:t xml:space="preserve">1.1. Преамбулу постановления изложить в </w:t>
      </w:r>
      <w:r w:rsidRPr="00650EA6">
        <w:rPr>
          <w:sz w:val="26"/>
          <w:szCs w:val="26"/>
        </w:rPr>
        <w:t>следующей редакции:</w:t>
      </w:r>
    </w:p>
    <w:p w:rsidR="004A5361" w:rsidRDefault="004A5361" w:rsidP="004A536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650EA6">
        <w:rPr>
          <w:bCs/>
          <w:sz w:val="26"/>
          <w:szCs w:val="26"/>
        </w:rPr>
        <w:t xml:space="preserve">«В соответствии с </w:t>
      </w:r>
      <w:r>
        <w:rPr>
          <w:bCs/>
          <w:sz w:val="26"/>
          <w:szCs w:val="26"/>
        </w:rPr>
        <w:t>Жилищным</w:t>
      </w:r>
      <w:r w:rsidRPr="00650EA6">
        <w:rPr>
          <w:bCs/>
          <w:sz w:val="26"/>
          <w:szCs w:val="26"/>
        </w:rPr>
        <w:t xml:space="preserve"> </w:t>
      </w:r>
      <w:hyperlink r:id="rId9" w:history="1">
        <w:r w:rsidRPr="00650EA6">
          <w:rPr>
            <w:bCs/>
            <w:sz w:val="26"/>
            <w:szCs w:val="26"/>
          </w:rPr>
          <w:t>кодексом</w:t>
        </w:r>
      </w:hyperlink>
      <w:r w:rsidRPr="00650EA6">
        <w:rPr>
          <w:bCs/>
          <w:sz w:val="26"/>
          <w:szCs w:val="26"/>
        </w:rPr>
        <w:t xml:space="preserve"> Российской Федерации, Федеральными </w:t>
      </w:r>
      <w:hyperlink r:id="rId10" w:history="1">
        <w:r w:rsidRPr="00650EA6">
          <w:rPr>
            <w:bCs/>
            <w:sz w:val="26"/>
            <w:szCs w:val="26"/>
          </w:rPr>
          <w:t>законам</w:t>
        </w:r>
      </w:hyperlink>
      <w:r w:rsidRPr="00650EA6">
        <w:rPr>
          <w:bCs/>
          <w:sz w:val="26"/>
          <w:szCs w:val="26"/>
        </w:rPr>
        <w:t xml:space="preserve">и </w:t>
      </w:r>
      <w:r w:rsidRPr="00650EA6">
        <w:rPr>
          <w:sz w:val="26"/>
          <w:szCs w:val="26"/>
        </w:rPr>
        <w:t xml:space="preserve">от 06.10.2003 г. № 131-ФЗ «Об общих принципах организации местного самоуправления в Российской Федерации», </w:t>
      </w:r>
      <w:r w:rsidRPr="00650EA6">
        <w:rPr>
          <w:bCs/>
          <w:sz w:val="26"/>
          <w:szCs w:val="26"/>
        </w:rPr>
        <w:t xml:space="preserve">от 27.07.2010 г. </w:t>
      </w:r>
      <w:r w:rsidR="00AE5713">
        <w:rPr>
          <w:bCs/>
          <w:sz w:val="26"/>
          <w:szCs w:val="26"/>
        </w:rPr>
        <w:t>№</w:t>
      </w:r>
      <w:r w:rsidRPr="00650EA6">
        <w:rPr>
          <w:bCs/>
          <w:sz w:val="26"/>
          <w:szCs w:val="26"/>
        </w:rPr>
        <w:t xml:space="preserve"> 210-ФЗ "Об организации предоставления государственных и муниципальных услуг", </w:t>
      </w:r>
      <w:r w:rsidR="000B3940" w:rsidRPr="000B3940">
        <w:rPr>
          <w:color w:val="000000"/>
          <w:sz w:val="26"/>
          <w:szCs w:val="26"/>
        </w:rPr>
        <w:t xml:space="preserve">от 13.07.2015 </w:t>
      </w:r>
      <w:r w:rsidR="000B3940">
        <w:rPr>
          <w:color w:val="000000"/>
          <w:sz w:val="26"/>
          <w:szCs w:val="26"/>
        </w:rPr>
        <w:t>№</w:t>
      </w:r>
      <w:r w:rsidR="000B3940" w:rsidRPr="000B3940">
        <w:rPr>
          <w:color w:val="000000"/>
          <w:sz w:val="26"/>
          <w:szCs w:val="26"/>
        </w:rPr>
        <w:t xml:space="preserve"> 218-ФЗ (ред. от 26.12.2024) "О государственной регистрации недвижимости"</w:t>
      </w:r>
      <w:r w:rsidR="000B3940">
        <w:rPr>
          <w:color w:val="000000"/>
          <w:sz w:val="26"/>
          <w:szCs w:val="26"/>
        </w:rPr>
        <w:t xml:space="preserve">, </w:t>
      </w:r>
      <w:r w:rsidR="000B3940" w:rsidRPr="000B3940">
        <w:rPr>
          <w:color w:val="000000"/>
          <w:sz w:val="26"/>
          <w:szCs w:val="26"/>
        </w:rPr>
        <w:t>Приказ</w:t>
      </w:r>
      <w:r w:rsidR="000B3940">
        <w:rPr>
          <w:color w:val="000000"/>
          <w:sz w:val="26"/>
          <w:szCs w:val="26"/>
        </w:rPr>
        <w:t>ами</w:t>
      </w:r>
      <w:r w:rsidR="000B3940" w:rsidRPr="000B3940">
        <w:rPr>
          <w:color w:val="000000"/>
          <w:sz w:val="26"/>
          <w:szCs w:val="26"/>
        </w:rPr>
        <w:t xml:space="preserve"> Минстроя России от 16.05.2023 </w:t>
      </w:r>
      <w:r w:rsidR="000B3940">
        <w:rPr>
          <w:color w:val="000000"/>
          <w:sz w:val="26"/>
          <w:szCs w:val="26"/>
        </w:rPr>
        <w:t>№</w:t>
      </w:r>
      <w:r w:rsidR="000B3940" w:rsidRPr="000B3940">
        <w:rPr>
          <w:color w:val="000000"/>
          <w:sz w:val="26"/>
          <w:szCs w:val="26"/>
        </w:rPr>
        <w:t xml:space="preserve"> 344/</w:t>
      </w:r>
      <w:proofErr w:type="spellStart"/>
      <w:proofErr w:type="gramStart"/>
      <w:r w:rsidR="000B3940" w:rsidRPr="000B3940">
        <w:rPr>
          <w:color w:val="000000"/>
          <w:sz w:val="26"/>
          <w:szCs w:val="26"/>
        </w:rPr>
        <w:t>пр</w:t>
      </w:r>
      <w:proofErr w:type="spellEnd"/>
      <w:proofErr w:type="gramEnd"/>
      <w:r w:rsidR="000B3940" w:rsidRPr="000B3940">
        <w:rPr>
          <w:color w:val="000000"/>
          <w:sz w:val="26"/>
          <w:szCs w:val="26"/>
        </w:rPr>
        <w:t xml:space="preserve"> "Об утверждении состава и порядка ведения исполнительной документации при </w:t>
      </w:r>
      <w:r w:rsidR="000B3940" w:rsidRPr="000B3940">
        <w:rPr>
          <w:color w:val="000000"/>
          <w:sz w:val="26"/>
          <w:szCs w:val="26"/>
        </w:rPr>
        <w:lastRenderedPageBreak/>
        <w:t xml:space="preserve">строительстве, реконструкции, капитальном ремонте объектов капитального строительства" (Зарегистрировано в Минюсте России 31.05.2023 </w:t>
      </w:r>
      <w:r w:rsidR="000B3940">
        <w:rPr>
          <w:color w:val="000000"/>
          <w:sz w:val="26"/>
          <w:szCs w:val="26"/>
        </w:rPr>
        <w:t>№</w:t>
      </w:r>
      <w:r w:rsidR="000B3940" w:rsidRPr="000B3940">
        <w:rPr>
          <w:color w:val="000000"/>
          <w:sz w:val="26"/>
          <w:szCs w:val="26"/>
        </w:rPr>
        <w:t xml:space="preserve"> 73652)</w:t>
      </w:r>
      <w:r w:rsidR="000B3940">
        <w:rPr>
          <w:color w:val="000000"/>
          <w:sz w:val="26"/>
          <w:szCs w:val="26"/>
        </w:rPr>
        <w:t xml:space="preserve">, </w:t>
      </w:r>
      <w:r w:rsidR="000B3940" w:rsidRPr="000B3940">
        <w:rPr>
          <w:color w:val="000000"/>
          <w:sz w:val="26"/>
          <w:szCs w:val="26"/>
        </w:rPr>
        <w:t xml:space="preserve">от 30.12.2020 </w:t>
      </w:r>
      <w:r w:rsidR="000B3940">
        <w:rPr>
          <w:color w:val="000000"/>
          <w:sz w:val="26"/>
          <w:szCs w:val="26"/>
        </w:rPr>
        <w:t>№</w:t>
      </w:r>
      <w:r w:rsidR="000B3940" w:rsidRPr="000B3940">
        <w:rPr>
          <w:color w:val="000000"/>
          <w:sz w:val="26"/>
          <w:szCs w:val="26"/>
        </w:rPr>
        <w:t xml:space="preserve"> 904/</w:t>
      </w:r>
      <w:proofErr w:type="spellStart"/>
      <w:proofErr w:type="gramStart"/>
      <w:r w:rsidR="000B3940" w:rsidRPr="000B3940">
        <w:rPr>
          <w:color w:val="000000"/>
          <w:sz w:val="26"/>
          <w:szCs w:val="26"/>
        </w:rPr>
        <w:t>пр</w:t>
      </w:r>
      <w:proofErr w:type="spellEnd"/>
      <w:proofErr w:type="gramEnd"/>
      <w:r w:rsidR="000B3940" w:rsidRPr="000B3940">
        <w:rPr>
          <w:color w:val="000000"/>
          <w:sz w:val="26"/>
          <w:szCs w:val="26"/>
        </w:rPr>
        <w:t xml:space="preserve"> "Об утверждении СП 59.13330.2020 "СНиП 35-01-2001 Доступность зданий и сооружений для маломобильных групп населения"</w:t>
      </w:r>
      <w:r w:rsidR="000B3940">
        <w:rPr>
          <w:color w:val="000000"/>
          <w:sz w:val="26"/>
          <w:szCs w:val="26"/>
        </w:rPr>
        <w:t xml:space="preserve">, </w:t>
      </w:r>
      <w:r w:rsidR="00175F17" w:rsidRPr="00175F17">
        <w:rPr>
          <w:bCs/>
          <w:sz w:val="26"/>
          <w:szCs w:val="26"/>
        </w:rPr>
        <w:t>Постановление</w:t>
      </w:r>
      <w:r w:rsidR="00175F17">
        <w:rPr>
          <w:bCs/>
          <w:sz w:val="26"/>
          <w:szCs w:val="26"/>
        </w:rPr>
        <w:t>м</w:t>
      </w:r>
      <w:r w:rsidR="00175F17" w:rsidRPr="00175F17">
        <w:rPr>
          <w:bCs/>
          <w:sz w:val="26"/>
          <w:szCs w:val="26"/>
        </w:rPr>
        <w:t xml:space="preserve"> Госстроя РФ от 27.09.2003 </w:t>
      </w:r>
      <w:r w:rsidR="00175F17">
        <w:rPr>
          <w:bCs/>
          <w:sz w:val="26"/>
          <w:szCs w:val="26"/>
        </w:rPr>
        <w:t>№</w:t>
      </w:r>
      <w:r w:rsidR="00175F17" w:rsidRPr="00175F17">
        <w:rPr>
          <w:bCs/>
          <w:sz w:val="26"/>
          <w:szCs w:val="26"/>
        </w:rPr>
        <w:t xml:space="preserve"> 170 (с изм. от 22.06.2022) "Об утверждении Правил и норм технической эксплуатации жилищного фонда" (Зарегистрировано в Минюсте РФ 15.10.2003 </w:t>
      </w:r>
      <w:r w:rsidR="00175F17">
        <w:rPr>
          <w:bCs/>
          <w:sz w:val="26"/>
          <w:szCs w:val="26"/>
        </w:rPr>
        <w:t>№</w:t>
      </w:r>
      <w:r w:rsidR="00175F17" w:rsidRPr="00175F17">
        <w:rPr>
          <w:bCs/>
          <w:sz w:val="26"/>
          <w:szCs w:val="26"/>
        </w:rPr>
        <w:t xml:space="preserve"> 5176)</w:t>
      </w:r>
      <w:r w:rsidR="00175F17">
        <w:rPr>
          <w:bCs/>
          <w:sz w:val="26"/>
          <w:szCs w:val="26"/>
        </w:rPr>
        <w:t xml:space="preserve">, </w:t>
      </w:r>
      <w:r w:rsidR="00E5483E" w:rsidRPr="00E5483E">
        <w:rPr>
          <w:bCs/>
          <w:sz w:val="26"/>
          <w:szCs w:val="26"/>
        </w:rPr>
        <w:t xml:space="preserve">Положением о комиссии по </w:t>
      </w:r>
      <w:proofErr w:type="gramStart"/>
      <w:r w:rsidR="00E5483E" w:rsidRPr="00E5483E">
        <w:rPr>
          <w:bCs/>
          <w:sz w:val="26"/>
          <w:szCs w:val="26"/>
        </w:rPr>
        <w:t>приемке в эксплуатацию жилых и нежилых помещений в многоквартирных домах после переустройства и (или) перепланировки, временных объектов и иных объектов, утвержденным постановлением Администрации Великого Новгорода от 14.04.2009 № 115</w:t>
      </w:r>
      <w:r w:rsidR="00E5483E">
        <w:rPr>
          <w:bCs/>
          <w:sz w:val="26"/>
          <w:szCs w:val="26"/>
        </w:rPr>
        <w:t xml:space="preserve">, </w:t>
      </w:r>
      <w:hyperlink r:id="rId11" w:history="1">
        <w:r w:rsidR="00E5483E">
          <w:rPr>
            <w:bCs/>
            <w:sz w:val="26"/>
            <w:szCs w:val="26"/>
          </w:rPr>
          <w:t>Р</w:t>
        </w:r>
        <w:r w:rsidRPr="00650EA6">
          <w:rPr>
            <w:bCs/>
            <w:sz w:val="26"/>
            <w:szCs w:val="26"/>
          </w:rPr>
          <w:t>еестром</w:t>
        </w:r>
      </w:hyperlink>
      <w:r w:rsidRPr="00650EA6">
        <w:rPr>
          <w:bCs/>
          <w:sz w:val="26"/>
          <w:szCs w:val="26"/>
        </w:rPr>
        <w:t xml:space="preserve"> муниципальных услуг, оказываемых за счет средств бюджета Великого Новгорода, утвержденным постановлением Администрации Великого Новгорода от 25.10.2010 </w:t>
      </w:r>
      <w:r w:rsidR="000B3940">
        <w:rPr>
          <w:bCs/>
          <w:sz w:val="26"/>
          <w:szCs w:val="26"/>
        </w:rPr>
        <w:t>№</w:t>
      </w:r>
      <w:r w:rsidRPr="00650EA6">
        <w:rPr>
          <w:bCs/>
          <w:sz w:val="26"/>
          <w:szCs w:val="26"/>
        </w:rPr>
        <w:t xml:space="preserve"> 4610, </w:t>
      </w:r>
      <w:hyperlink r:id="rId12" w:history="1">
        <w:r w:rsidRPr="00650EA6">
          <w:rPr>
            <w:bCs/>
            <w:sz w:val="26"/>
            <w:szCs w:val="26"/>
          </w:rPr>
          <w:t>Порядком</w:t>
        </w:r>
      </w:hyperlink>
      <w:r w:rsidRPr="00650EA6">
        <w:rPr>
          <w:bCs/>
          <w:sz w:val="26"/>
          <w:szCs w:val="26"/>
        </w:rPr>
        <w:t xml:space="preserve"> разработки и утверждения административных регламентов предоставления муниципальных услуг, утвержденным постановлением Администрации Ве</w:t>
      </w:r>
      <w:r w:rsidR="00E5483E">
        <w:rPr>
          <w:bCs/>
          <w:sz w:val="26"/>
          <w:szCs w:val="26"/>
        </w:rPr>
        <w:t>ликого Новгорода</w:t>
      </w:r>
      <w:proofErr w:type="gramEnd"/>
      <w:r w:rsidR="00E5483E">
        <w:rPr>
          <w:bCs/>
          <w:sz w:val="26"/>
          <w:szCs w:val="26"/>
        </w:rPr>
        <w:t xml:space="preserve"> от 19.07.2013 №</w:t>
      </w:r>
      <w:r w:rsidRPr="00650EA6">
        <w:rPr>
          <w:bCs/>
          <w:sz w:val="26"/>
          <w:szCs w:val="26"/>
        </w:rPr>
        <w:t xml:space="preserve"> 3781, Администрация Великого Новгорода постановляет</w:t>
      </w:r>
      <w:proofErr w:type="gramStart"/>
      <w:r w:rsidRPr="00650EA6">
        <w:rPr>
          <w:bCs/>
          <w:sz w:val="26"/>
          <w:szCs w:val="26"/>
        </w:rPr>
        <w:t>:»</w:t>
      </w:r>
      <w:proofErr w:type="gramEnd"/>
      <w:r w:rsidRPr="00650EA6">
        <w:rPr>
          <w:bCs/>
          <w:sz w:val="26"/>
          <w:szCs w:val="26"/>
        </w:rPr>
        <w:t>;</w:t>
      </w:r>
    </w:p>
    <w:p w:rsidR="00175F17" w:rsidRPr="00175F17" w:rsidRDefault="00175F17" w:rsidP="00175F1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175F17">
        <w:rPr>
          <w:bCs/>
          <w:sz w:val="26"/>
          <w:szCs w:val="26"/>
        </w:rPr>
        <w:t xml:space="preserve">1.2. В Административном регламенте предоставления муниципальной услуги </w:t>
      </w:r>
      <w:r w:rsidRPr="004A5361">
        <w:rPr>
          <w:color w:val="000000"/>
          <w:sz w:val="26"/>
          <w:szCs w:val="26"/>
        </w:rPr>
        <w:t>"Приемка в эксплуатацию жилых и нежилых помещений, расположенных в многоквартирных домах, после перепланировки"</w:t>
      </w:r>
      <w:r w:rsidRPr="00175F17">
        <w:rPr>
          <w:bCs/>
          <w:sz w:val="26"/>
          <w:szCs w:val="26"/>
        </w:rPr>
        <w:t xml:space="preserve">, утвержденном вышеназванным постановлением </w:t>
      </w:r>
      <w:r w:rsidR="00E5483E">
        <w:rPr>
          <w:bCs/>
          <w:sz w:val="26"/>
          <w:szCs w:val="26"/>
        </w:rPr>
        <w:t xml:space="preserve">пункт 2.9, </w:t>
      </w:r>
      <w:r>
        <w:rPr>
          <w:bCs/>
          <w:sz w:val="26"/>
          <w:szCs w:val="26"/>
        </w:rPr>
        <w:t>разделы</w:t>
      </w:r>
      <w:r w:rsidRPr="00175F17">
        <w:rPr>
          <w:bCs/>
          <w:sz w:val="26"/>
          <w:szCs w:val="26"/>
        </w:rPr>
        <w:t xml:space="preserve"> </w:t>
      </w:r>
      <w:r>
        <w:rPr>
          <w:bCs/>
          <w:sz w:val="26"/>
          <w:szCs w:val="26"/>
        </w:rPr>
        <w:t xml:space="preserve">4, </w:t>
      </w:r>
      <w:r w:rsidRPr="00175F17">
        <w:rPr>
          <w:bCs/>
          <w:sz w:val="26"/>
          <w:szCs w:val="26"/>
        </w:rPr>
        <w:t>5 исключить.</w:t>
      </w:r>
    </w:p>
    <w:p w:rsidR="00175F17" w:rsidRPr="00650EA6" w:rsidRDefault="00175F17" w:rsidP="00175F1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175F17">
        <w:rPr>
          <w:bCs/>
          <w:sz w:val="26"/>
          <w:szCs w:val="26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4A5361" w:rsidRDefault="004A5361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E5483E" w:rsidRDefault="00E5483E" w:rsidP="00E5483E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 Председатель комитета по</w:t>
      </w:r>
    </w:p>
    <w:p w:rsidR="00E5483E" w:rsidRDefault="00E5483E" w:rsidP="00E5483E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 строительству и архитектуре</w:t>
      </w:r>
    </w:p>
    <w:p w:rsidR="00495A6F" w:rsidRDefault="00E5483E" w:rsidP="00E5483E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 Администрации Великого Новгорода </w:t>
      </w:r>
      <w:r w:rsidR="00495A6F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Баранов Р.П.</w:t>
      </w: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015A8E" w:rsidP="0033302B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_GoBack"/>
      <w:bookmarkEnd w:id="2"/>
    </w:p>
    <w:p w:rsidR="00B55C74" w:rsidRDefault="00B55C74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8E6470" w:rsidRDefault="00015A8E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  <w:r w:rsidR="008E6470">
        <w:rPr>
          <w:color w:val="000000"/>
          <w:sz w:val="26"/>
          <w:szCs w:val="26"/>
        </w:rPr>
        <w:br w:type="page"/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Pr="00797388">
        <w:rPr>
          <w:sz w:val="26"/>
          <w:szCs w:val="26"/>
        </w:rPr>
        <w:t xml:space="preserve"> № </w:t>
      </w:r>
      <w:bookmarkStart w:id="4" w:name="номер2"/>
      <w:bookmarkEnd w:id="4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797388">
      <w:headerReference w:type="default" r:id="rId13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5361" w:rsidRDefault="004A5361" w:rsidP="008E6470">
      <w:pPr>
        <w:spacing w:after="0" w:line="240" w:lineRule="auto"/>
      </w:pPr>
      <w:r>
        <w:separator/>
      </w:r>
    </w:p>
  </w:endnote>
  <w:endnote w:type="continuationSeparator" w:id="0">
    <w:p w:rsidR="004A5361" w:rsidRDefault="004A5361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5361" w:rsidRDefault="004A5361" w:rsidP="008E6470">
      <w:pPr>
        <w:spacing w:after="0" w:line="240" w:lineRule="auto"/>
      </w:pPr>
      <w:r>
        <w:separator/>
      </w:r>
    </w:p>
  </w:footnote>
  <w:footnote w:type="continuationSeparator" w:id="0">
    <w:p w:rsidR="004A5361" w:rsidRDefault="004A5361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33302B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61"/>
    <w:rsid w:val="00015A8E"/>
    <w:rsid w:val="00033D86"/>
    <w:rsid w:val="00072F48"/>
    <w:rsid w:val="000979B3"/>
    <w:rsid w:val="000B3940"/>
    <w:rsid w:val="000C06A3"/>
    <w:rsid w:val="000D6A99"/>
    <w:rsid w:val="001104BE"/>
    <w:rsid w:val="0017581F"/>
    <w:rsid w:val="00175F17"/>
    <w:rsid w:val="00181C87"/>
    <w:rsid w:val="001D4E91"/>
    <w:rsid w:val="0020307F"/>
    <w:rsid w:val="00237686"/>
    <w:rsid w:val="002A5AAA"/>
    <w:rsid w:val="0033302B"/>
    <w:rsid w:val="003510E3"/>
    <w:rsid w:val="003A3B3A"/>
    <w:rsid w:val="003F21E2"/>
    <w:rsid w:val="00421C00"/>
    <w:rsid w:val="00460654"/>
    <w:rsid w:val="0047142E"/>
    <w:rsid w:val="00495A6F"/>
    <w:rsid w:val="004A5361"/>
    <w:rsid w:val="004F6BF4"/>
    <w:rsid w:val="00636F01"/>
    <w:rsid w:val="006469DD"/>
    <w:rsid w:val="00797388"/>
    <w:rsid w:val="00830DD9"/>
    <w:rsid w:val="00897181"/>
    <w:rsid w:val="008A4F49"/>
    <w:rsid w:val="008D110A"/>
    <w:rsid w:val="008E6470"/>
    <w:rsid w:val="0098352F"/>
    <w:rsid w:val="009E596D"/>
    <w:rsid w:val="00A66826"/>
    <w:rsid w:val="00AE5184"/>
    <w:rsid w:val="00AE5713"/>
    <w:rsid w:val="00AF0EBC"/>
    <w:rsid w:val="00B55C74"/>
    <w:rsid w:val="00B864C9"/>
    <w:rsid w:val="00B9665C"/>
    <w:rsid w:val="00BD7884"/>
    <w:rsid w:val="00BE648B"/>
    <w:rsid w:val="00C02D33"/>
    <w:rsid w:val="00C96F08"/>
    <w:rsid w:val="00CD5732"/>
    <w:rsid w:val="00D52498"/>
    <w:rsid w:val="00D6524B"/>
    <w:rsid w:val="00DF10D1"/>
    <w:rsid w:val="00DF602B"/>
    <w:rsid w:val="00E476D6"/>
    <w:rsid w:val="00E5483E"/>
    <w:rsid w:val="00EF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4A53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4A53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RLAW154&amp;n=117570&amp;dst=100099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RLAW154&amp;n=117054&amp;dst=100258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login.consultant.ru/link/?req=doc&amp;base=LAW&amp;n=511331&amp;dst=10009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511394&amp;dst=2444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Architec\&#1050;&#1077;&#1076;&#1080;&#1082;%20&#1052;&#1042;\&#1087;&#1080;&#1089;&#1100;&#1084;&#1072;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2A61AE-17EC-4451-8389-295851BC1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135</TotalTime>
  <Pages>4</Pages>
  <Words>413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Кедик Мария Вячеславовна</dc:creator>
  <cp:lastModifiedBy>Кедик Мария Вячеславовна</cp:lastModifiedBy>
  <cp:revision>6</cp:revision>
  <cp:lastPrinted>2023-10-10T05:35:00Z</cp:lastPrinted>
  <dcterms:created xsi:type="dcterms:W3CDTF">2025-11-19T09:16:00Z</dcterms:created>
  <dcterms:modified xsi:type="dcterms:W3CDTF">2025-11-19T13:58:00Z</dcterms:modified>
</cp:coreProperties>
</file>