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766C" w:rsidRDefault="00CB766C"/>
    <w:p w:rsidR="00CB766C" w:rsidRDefault="00CB766C">
      <w:pPr>
        <w:jc w:val="center"/>
      </w:pPr>
      <w:r>
        <w:rPr>
          <w:sz w:val="28"/>
          <w:szCs w:val="28"/>
        </w:rPr>
        <w:t xml:space="preserve">Пояснительная записка </w:t>
      </w:r>
    </w:p>
    <w:p w:rsidR="00CB766C" w:rsidRDefault="00CB766C">
      <w:pPr>
        <w:jc w:val="center"/>
        <w:rPr>
          <w:sz w:val="28"/>
          <w:szCs w:val="28"/>
        </w:rPr>
      </w:pPr>
    </w:p>
    <w:p w:rsidR="00CB766C" w:rsidRDefault="00CB766C">
      <w:pPr>
        <w:jc w:val="center"/>
      </w:pPr>
      <w:r>
        <w:rPr>
          <w:sz w:val="28"/>
          <w:szCs w:val="28"/>
        </w:rPr>
        <w:t xml:space="preserve">к проекту постановления Администрации Великого Новгорода </w:t>
      </w:r>
    </w:p>
    <w:p w:rsidR="00CB766C" w:rsidRDefault="00CB766C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</w:t>
      </w:r>
      <w:r>
        <w:rPr>
          <w:rFonts w:ascii="Times New Roman" w:hAnsi="Times New Roman" w:cs="Times New Roman"/>
          <w:color w:val="000000"/>
          <w:sz w:val="28"/>
          <w:szCs w:val="28"/>
        </w:rPr>
        <w:t>О внесении изменений в Примерное положение об оплате труда работников муниципальных учреждений</w:t>
      </w:r>
      <w:r w:rsidR="000C1F0B">
        <w:rPr>
          <w:rFonts w:ascii="Times New Roman" w:hAnsi="Times New Roman" w:cs="Times New Roman"/>
          <w:color w:val="000000"/>
          <w:sz w:val="28"/>
          <w:szCs w:val="28"/>
        </w:rPr>
        <w:t xml:space="preserve"> дополнительного образования,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подведомственных управлению по физической культуре и спорту Администрации Великого Новгорода</w:t>
      </w:r>
      <w:r w:rsidR="000C1F0B">
        <w:rPr>
          <w:rFonts w:ascii="Times New Roman" w:hAnsi="Times New Roman" w:cs="Times New Roman"/>
          <w:color w:val="000000"/>
          <w:sz w:val="28"/>
          <w:szCs w:val="28"/>
        </w:rPr>
        <w:t>, реализующих программы спортивной подготовки</w:t>
      </w:r>
      <w:r>
        <w:rPr>
          <w:color w:val="000000"/>
          <w:sz w:val="28"/>
          <w:szCs w:val="28"/>
        </w:rPr>
        <w:t>»</w:t>
      </w:r>
    </w:p>
    <w:p w:rsidR="00D7643A" w:rsidRDefault="00D7643A">
      <w:pPr>
        <w:jc w:val="center"/>
      </w:pPr>
    </w:p>
    <w:p w:rsidR="007B0CA3" w:rsidRDefault="00CB766C" w:rsidP="003A280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 xml:space="preserve">Проект постановления </w:t>
      </w:r>
      <w:r>
        <w:rPr>
          <w:sz w:val="28"/>
          <w:szCs w:val="28"/>
        </w:rPr>
        <w:t xml:space="preserve">Администрации Великого Новгорода </w:t>
      </w:r>
      <w:r>
        <w:rPr>
          <w:color w:val="000000"/>
          <w:sz w:val="28"/>
          <w:szCs w:val="28"/>
        </w:rPr>
        <w:t>«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О внесении изменений в Примерное положение об оплате труда работников муниципальных учреждений </w:t>
      </w:r>
      <w:r w:rsidR="000C1F0B">
        <w:rPr>
          <w:rFonts w:ascii="Times New Roman" w:hAnsi="Times New Roman" w:cs="Times New Roman"/>
          <w:color w:val="000000"/>
          <w:sz w:val="28"/>
          <w:szCs w:val="28"/>
        </w:rPr>
        <w:t>дополнительного образования, подведомственных управлению по физической культуре и спорту Администрации Великого Новгорода, реализующих программы спортивной подготовки</w:t>
      </w:r>
      <w:r w:rsidR="00D7643A">
        <w:rPr>
          <w:rFonts w:ascii="Times New Roman" w:hAnsi="Times New Roman" w:cs="Times New Roman"/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 xml:space="preserve"> подготовлен в соответствии </w:t>
      </w:r>
      <w:r w:rsidR="00D94D89">
        <w:rPr>
          <w:color w:val="000000"/>
          <w:sz w:val="28"/>
          <w:szCs w:val="28"/>
        </w:rPr>
        <w:t xml:space="preserve">с </w:t>
      </w:r>
      <w:r>
        <w:rPr>
          <w:rFonts w:ascii="Times New Roman" w:hAnsi="Times New Roman"/>
          <w:color w:val="000000"/>
          <w:sz w:val="28"/>
          <w:szCs w:val="28"/>
        </w:rPr>
        <w:t>п</w:t>
      </w:r>
      <w:r>
        <w:rPr>
          <w:rFonts w:ascii="Times New Roman" w:hAnsi="Times New Roman"/>
          <w:color w:val="000000"/>
          <w:sz w:val="28"/>
        </w:rPr>
        <w:t xml:space="preserve">риказом комитета финансов Администрации Великого Новгорода № </w:t>
      </w:r>
      <w:r w:rsidR="004C37BA">
        <w:rPr>
          <w:rFonts w:ascii="Times New Roman" w:hAnsi="Times New Roman"/>
          <w:color w:val="000000"/>
          <w:sz w:val="28"/>
        </w:rPr>
        <w:t>1</w:t>
      </w:r>
      <w:r w:rsidR="000C1F0B">
        <w:rPr>
          <w:rFonts w:ascii="Times New Roman" w:hAnsi="Times New Roman"/>
          <w:color w:val="000000"/>
          <w:sz w:val="28"/>
        </w:rPr>
        <w:t>4</w:t>
      </w:r>
      <w:r>
        <w:rPr>
          <w:rFonts w:ascii="Times New Roman" w:hAnsi="Times New Roman"/>
          <w:color w:val="000000"/>
          <w:sz w:val="28"/>
        </w:rPr>
        <w:t xml:space="preserve"> от </w:t>
      </w:r>
      <w:r w:rsidR="00090246">
        <w:rPr>
          <w:rFonts w:ascii="Times New Roman" w:hAnsi="Times New Roman"/>
          <w:color w:val="000000"/>
          <w:sz w:val="28"/>
        </w:rPr>
        <w:t>2</w:t>
      </w:r>
      <w:r w:rsidR="000C1F0B">
        <w:rPr>
          <w:rFonts w:ascii="Times New Roman" w:hAnsi="Times New Roman"/>
          <w:color w:val="000000"/>
          <w:sz w:val="28"/>
        </w:rPr>
        <w:t>4</w:t>
      </w:r>
      <w:r>
        <w:rPr>
          <w:rFonts w:ascii="Times New Roman" w:hAnsi="Times New Roman"/>
          <w:color w:val="000000"/>
          <w:sz w:val="28"/>
        </w:rPr>
        <w:t>.10.20</w:t>
      </w:r>
      <w:r w:rsidR="00090246">
        <w:rPr>
          <w:rFonts w:ascii="Times New Roman" w:hAnsi="Times New Roman"/>
          <w:color w:val="000000"/>
          <w:sz w:val="28"/>
        </w:rPr>
        <w:t>2</w:t>
      </w:r>
      <w:r w:rsidR="004C37BA">
        <w:rPr>
          <w:rFonts w:ascii="Times New Roman" w:hAnsi="Times New Roman"/>
          <w:color w:val="000000"/>
          <w:sz w:val="28"/>
        </w:rPr>
        <w:t>4</w:t>
      </w:r>
      <w:r>
        <w:rPr>
          <w:rFonts w:ascii="Times New Roman" w:hAnsi="Times New Roman"/>
          <w:color w:val="000000"/>
          <w:sz w:val="28"/>
        </w:rPr>
        <w:t xml:space="preserve"> «Об утверждении порядка и методики планирования бюджетных ассигнований бюджета Великого Новгорода на 202</w:t>
      </w:r>
      <w:r w:rsidR="00D94D89">
        <w:rPr>
          <w:rFonts w:ascii="Times New Roman" w:hAnsi="Times New Roman"/>
          <w:color w:val="000000"/>
          <w:sz w:val="28"/>
        </w:rPr>
        <w:t>5</w:t>
      </w:r>
      <w:r>
        <w:rPr>
          <w:rFonts w:ascii="Times New Roman" w:hAnsi="Times New Roman"/>
          <w:color w:val="000000"/>
          <w:sz w:val="28"/>
        </w:rPr>
        <w:t xml:space="preserve"> год</w:t>
      </w:r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color w:val="000000"/>
          <w:sz w:val="28"/>
        </w:rPr>
        <w:t>и на плановый период 202</w:t>
      </w:r>
      <w:r w:rsidR="00D94D89">
        <w:rPr>
          <w:rFonts w:ascii="Times New Roman" w:hAnsi="Times New Roman"/>
          <w:color w:val="000000"/>
          <w:sz w:val="28"/>
        </w:rPr>
        <w:t>6</w:t>
      </w:r>
      <w:r>
        <w:rPr>
          <w:rFonts w:ascii="Times New Roman" w:hAnsi="Times New Roman"/>
          <w:color w:val="000000"/>
          <w:sz w:val="28"/>
        </w:rPr>
        <w:t xml:space="preserve"> и 202</w:t>
      </w:r>
      <w:r w:rsidR="00D94D89">
        <w:rPr>
          <w:rFonts w:ascii="Times New Roman" w:hAnsi="Times New Roman"/>
          <w:color w:val="000000"/>
          <w:sz w:val="28"/>
        </w:rPr>
        <w:t>7</w:t>
      </w:r>
      <w:r>
        <w:rPr>
          <w:rFonts w:ascii="Times New Roman" w:hAnsi="Times New Roman"/>
          <w:color w:val="000000"/>
          <w:sz w:val="28"/>
        </w:rPr>
        <w:t xml:space="preserve"> годов»</w:t>
      </w:r>
      <w:r>
        <w:rPr>
          <w:color w:val="000000"/>
          <w:sz w:val="28"/>
          <w:szCs w:val="28"/>
        </w:rPr>
        <w:t xml:space="preserve"> и</w:t>
      </w:r>
      <w:r>
        <w:rPr>
          <w:b/>
          <w:bCs/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 xml:space="preserve">определяет </w:t>
      </w:r>
      <w:r>
        <w:rPr>
          <w:rFonts w:ascii="Times New Roman" w:hAnsi="Times New Roman" w:cs="Times New Roman"/>
          <w:sz w:val="28"/>
          <w:szCs w:val="28"/>
        </w:rPr>
        <w:t>увеличение</w:t>
      </w:r>
      <w:r w:rsidR="000C1F0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 1 </w:t>
      </w:r>
      <w:r w:rsidR="00D7643A">
        <w:rPr>
          <w:rFonts w:ascii="Times New Roman" w:hAnsi="Times New Roman" w:cs="Times New Roman"/>
          <w:sz w:val="28"/>
          <w:szCs w:val="28"/>
        </w:rPr>
        <w:t>октября</w:t>
      </w:r>
      <w:r>
        <w:rPr>
          <w:rFonts w:ascii="Times New Roman" w:hAnsi="Times New Roman" w:cs="Times New Roman"/>
          <w:sz w:val="28"/>
          <w:szCs w:val="28"/>
        </w:rPr>
        <w:t xml:space="preserve"> 202</w:t>
      </w:r>
      <w:r w:rsidR="00D94D89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г</w:t>
      </w:r>
      <w:r w:rsidR="000C1F0B">
        <w:rPr>
          <w:rFonts w:ascii="Times New Roman" w:hAnsi="Times New Roman" w:cs="Times New Roman"/>
          <w:sz w:val="28"/>
          <w:szCs w:val="28"/>
        </w:rPr>
        <w:t>ода</w:t>
      </w:r>
      <w:r>
        <w:rPr>
          <w:rFonts w:ascii="Times New Roman" w:hAnsi="Times New Roman" w:cs="Times New Roman"/>
          <w:sz w:val="28"/>
          <w:szCs w:val="28"/>
        </w:rPr>
        <w:t xml:space="preserve"> на </w:t>
      </w:r>
      <w:r w:rsidR="00D7643A">
        <w:rPr>
          <w:rFonts w:ascii="Times New Roman" w:hAnsi="Times New Roman" w:cs="Times New Roman"/>
          <w:sz w:val="28"/>
          <w:szCs w:val="28"/>
        </w:rPr>
        <w:t>4,5</w:t>
      </w:r>
      <w:r>
        <w:rPr>
          <w:rFonts w:ascii="Times New Roman" w:hAnsi="Times New Roman" w:cs="Times New Roman"/>
          <w:sz w:val="28"/>
          <w:szCs w:val="28"/>
        </w:rPr>
        <w:t xml:space="preserve"> процент</w:t>
      </w:r>
      <w:r w:rsidR="000C1F0B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Arial" w:hAnsi="Arial"/>
          <w:sz w:val="20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оплаты труда работникам учреждений</w:t>
      </w:r>
      <w:r w:rsidR="003A280E">
        <w:rPr>
          <w:rFonts w:ascii="Times New Roman" w:hAnsi="Times New Roman" w:cs="Times New Roman"/>
          <w:sz w:val="28"/>
          <w:szCs w:val="28"/>
        </w:rPr>
        <w:t xml:space="preserve"> и в</w:t>
      </w:r>
      <w:r w:rsidR="003A280E" w:rsidRPr="003A280E">
        <w:rPr>
          <w:rFonts w:ascii="Times New Roman" w:hAnsi="Times New Roman" w:cs="Times New Roman"/>
          <w:sz w:val="28"/>
          <w:szCs w:val="28"/>
        </w:rPr>
        <w:t>о исполнение пункта 2.3 распоряж</w:t>
      </w:r>
      <w:r w:rsidR="003A280E">
        <w:rPr>
          <w:rFonts w:ascii="Times New Roman" w:hAnsi="Times New Roman" w:cs="Times New Roman"/>
          <w:sz w:val="28"/>
          <w:szCs w:val="28"/>
        </w:rPr>
        <w:t xml:space="preserve">ения Правительства Новгородской </w:t>
      </w:r>
      <w:r w:rsidR="003A280E" w:rsidRPr="003A280E">
        <w:rPr>
          <w:rFonts w:ascii="Times New Roman" w:hAnsi="Times New Roman" w:cs="Times New Roman"/>
          <w:sz w:val="28"/>
          <w:szCs w:val="28"/>
        </w:rPr>
        <w:t>области от 12 сентября 2024 № 598-рг</w:t>
      </w:r>
      <w:r w:rsidR="003A280E">
        <w:rPr>
          <w:rFonts w:ascii="Times New Roman" w:hAnsi="Times New Roman" w:cs="Times New Roman"/>
          <w:sz w:val="28"/>
          <w:szCs w:val="28"/>
        </w:rPr>
        <w:t xml:space="preserve"> </w:t>
      </w:r>
      <w:r w:rsidR="003A280E" w:rsidRPr="003A280E">
        <w:rPr>
          <w:rFonts w:ascii="Times New Roman" w:hAnsi="Times New Roman" w:cs="Times New Roman"/>
          <w:sz w:val="28"/>
          <w:szCs w:val="28"/>
        </w:rPr>
        <w:t>«О комплексе мер, направленных на дополнительную поддержку тренеров-преподавателей организаций, реализующих дополнительные образовательные программы спортивной подготовки, в 2025–2030 годах».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CB766C" w:rsidRPr="007B0CA3" w:rsidRDefault="00CB766C" w:rsidP="007B0CA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color w:val="000000"/>
          <w:sz w:val="28"/>
          <w:szCs w:val="28"/>
        </w:rPr>
        <w:t xml:space="preserve">Вносимые изменения не повлекут дополнительных расходов из бюджета Великого Новгорода. </w:t>
      </w:r>
    </w:p>
    <w:p w:rsidR="00CB766C" w:rsidRDefault="00CB766C">
      <w:pPr>
        <w:jc w:val="both"/>
      </w:pPr>
      <w:r>
        <w:rPr>
          <w:color w:val="000000"/>
          <w:sz w:val="28"/>
          <w:szCs w:val="28"/>
        </w:rPr>
        <w:tab/>
        <w:t>По результатам проведенной антикоррупционной экспертизы к проекту постановления «</w:t>
      </w:r>
      <w:r>
        <w:rPr>
          <w:rFonts w:ascii="Times New Roman" w:hAnsi="Times New Roman" w:cs="Times New Roman"/>
          <w:color w:val="000000"/>
          <w:sz w:val="28"/>
          <w:szCs w:val="28"/>
        </w:rPr>
        <w:t>О внесении изменений в Примерное положение об оплате труда работников муниципальных учреждений физической культуры и спорта, подведомственных управлению по физической культуре и спорту Администрации Великого Новгорода</w:t>
      </w:r>
      <w:r>
        <w:rPr>
          <w:color w:val="000000"/>
          <w:sz w:val="28"/>
          <w:szCs w:val="28"/>
        </w:rPr>
        <w:t>», коррупциногенных факторов не выявлено.</w:t>
      </w:r>
    </w:p>
    <w:p w:rsidR="00CB766C" w:rsidRDefault="00CB766C">
      <w:pPr>
        <w:jc w:val="both"/>
        <w:rPr>
          <w:color w:val="000000"/>
          <w:sz w:val="28"/>
          <w:szCs w:val="28"/>
        </w:rPr>
      </w:pPr>
    </w:p>
    <w:p w:rsidR="00CB766C" w:rsidRDefault="00CB766C">
      <w:pPr>
        <w:jc w:val="both"/>
        <w:rPr>
          <w:color w:val="000000"/>
          <w:sz w:val="28"/>
          <w:szCs w:val="28"/>
        </w:rPr>
      </w:pPr>
    </w:p>
    <w:p w:rsidR="00CB766C" w:rsidRDefault="00CB766C">
      <w:pPr>
        <w:jc w:val="both"/>
        <w:rPr>
          <w:color w:val="000000"/>
          <w:sz w:val="28"/>
          <w:szCs w:val="28"/>
        </w:rPr>
      </w:pPr>
    </w:p>
    <w:p w:rsidR="00CB766C" w:rsidRDefault="00CB766C">
      <w:pPr>
        <w:jc w:val="both"/>
      </w:pPr>
      <w:r>
        <w:rPr>
          <w:sz w:val="28"/>
          <w:szCs w:val="28"/>
        </w:rPr>
        <w:t xml:space="preserve">Начальник управления </w:t>
      </w:r>
    </w:p>
    <w:p w:rsidR="00CB766C" w:rsidRDefault="00CB766C">
      <w:pPr>
        <w:jc w:val="both"/>
      </w:pPr>
      <w:r>
        <w:rPr>
          <w:sz w:val="28"/>
          <w:szCs w:val="28"/>
        </w:rPr>
        <w:t xml:space="preserve">по физической культуре и спорту                                               </w:t>
      </w:r>
      <w:r w:rsidR="00090246">
        <w:rPr>
          <w:sz w:val="28"/>
          <w:szCs w:val="28"/>
        </w:rPr>
        <w:t>А.Ю</w:t>
      </w:r>
      <w:r>
        <w:rPr>
          <w:sz w:val="28"/>
          <w:szCs w:val="28"/>
        </w:rPr>
        <w:t xml:space="preserve">. </w:t>
      </w:r>
      <w:r w:rsidR="00090246">
        <w:rPr>
          <w:sz w:val="28"/>
          <w:szCs w:val="28"/>
        </w:rPr>
        <w:t>Иваненков</w:t>
      </w:r>
    </w:p>
    <w:sectPr w:rsidR="00CB766C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1" w:usb1="00000000" w:usb2="00000000" w:usb3="00000000" w:csb0="00000004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87B"/>
    <w:rsid w:val="00090246"/>
    <w:rsid w:val="000C1F0B"/>
    <w:rsid w:val="001A7EB8"/>
    <w:rsid w:val="00267096"/>
    <w:rsid w:val="003A280E"/>
    <w:rsid w:val="003F0092"/>
    <w:rsid w:val="0049787B"/>
    <w:rsid w:val="004C37BA"/>
    <w:rsid w:val="007B0CA3"/>
    <w:rsid w:val="007F4932"/>
    <w:rsid w:val="00BB5A7C"/>
    <w:rsid w:val="00CB766C"/>
    <w:rsid w:val="00D7643A"/>
    <w:rsid w:val="00D94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</w:style>
  <w:style w:type="paragraph" w:styleId="a6">
    <w:name w:val="caption"/>
    <w:basedOn w:val="a"/>
    <w:qFormat/>
    <w:pPr>
      <w:suppressLineNumbers/>
      <w:spacing w:before="120" w:after="120"/>
    </w:pPr>
    <w:rPr>
      <w:i/>
      <w:iCs/>
    </w:rPr>
  </w:style>
  <w:style w:type="paragraph" w:customStyle="1" w:styleId="1">
    <w:name w:val="Указатель1"/>
    <w:basedOn w:val="a"/>
    <w:pPr>
      <w:suppressLineNumbers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</w:style>
  <w:style w:type="paragraph" w:styleId="a6">
    <w:name w:val="caption"/>
    <w:basedOn w:val="a"/>
    <w:qFormat/>
    <w:pPr>
      <w:suppressLineNumbers/>
      <w:spacing w:before="120" w:after="120"/>
    </w:pPr>
    <w:rPr>
      <w:i/>
      <w:iCs/>
    </w:rPr>
  </w:style>
  <w:style w:type="paragraph" w:customStyle="1" w:styleId="1">
    <w:name w:val="Указатель1"/>
    <w:basedOn w:val="a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Тихонова Анна Владимировна</cp:lastModifiedBy>
  <cp:revision>4</cp:revision>
  <cp:lastPrinted>1995-11-21T14:41:00Z</cp:lastPrinted>
  <dcterms:created xsi:type="dcterms:W3CDTF">2025-09-08T13:55:00Z</dcterms:created>
  <dcterms:modified xsi:type="dcterms:W3CDTF">2025-09-10T08:18:00Z</dcterms:modified>
</cp:coreProperties>
</file>